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19" w:rsidRDefault="00F10819">
      <w:pPr>
        <w:pStyle w:val="ConsPlusTitlePage"/>
      </w:pPr>
      <w:bookmarkStart w:id="0" w:name="_GoBack"/>
      <w:r>
        <w:t xml:space="preserve">Документ предоставлен </w:t>
      </w:r>
      <w:hyperlink r:id="rId4">
        <w:r>
          <w:rPr>
            <w:color w:val="0000FF"/>
          </w:rPr>
          <w:t>КонсультантПлюс</w:t>
        </w:r>
      </w:hyperlink>
      <w:r>
        <w:br/>
      </w:r>
    </w:p>
    <w:p w:rsidR="00F10819" w:rsidRDefault="00F10819">
      <w:pPr>
        <w:pStyle w:val="ConsPlusNormal"/>
        <w:jc w:val="both"/>
        <w:outlineLvl w:val="0"/>
      </w:pPr>
    </w:p>
    <w:p w:rsidR="00F10819" w:rsidRDefault="00F10819">
      <w:pPr>
        <w:pStyle w:val="ConsPlusTitle"/>
        <w:jc w:val="center"/>
        <w:outlineLvl w:val="0"/>
      </w:pPr>
      <w:r>
        <w:t>ПРАВИТЕЛЬСТВО РОССИЙСКОЙ ФЕДЕРАЦИИ</w:t>
      </w:r>
    </w:p>
    <w:p w:rsidR="00F10819" w:rsidRDefault="00F10819">
      <w:pPr>
        <w:pStyle w:val="ConsPlusTitle"/>
        <w:jc w:val="center"/>
      </w:pPr>
    </w:p>
    <w:p w:rsidR="00F10819" w:rsidRDefault="00F10819">
      <w:pPr>
        <w:pStyle w:val="ConsPlusTitle"/>
        <w:jc w:val="center"/>
      </w:pPr>
      <w:r>
        <w:t>ПОСТАНОВЛЕНИЕ</w:t>
      </w:r>
    </w:p>
    <w:p w:rsidR="00F10819" w:rsidRDefault="00F10819">
      <w:pPr>
        <w:pStyle w:val="ConsPlusTitle"/>
        <w:jc w:val="center"/>
      </w:pPr>
      <w:r>
        <w:t>от 18 ноября 2020 г. N 1867</w:t>
      </w:r>
    </w:p>
    <w:p w:rsidR="00F10819" w:rsidRDefault="00F10819">
      <w:pPr>
        <w:pStyle w:val="ConsPlusTitle"/>
        <w:jc w:val="center"/>
      </w:pPr>
    </w:p>
    <w:p w:rsidR="00F10819" w:rsidRDefault="00F10819">
      <w:pPr>
        <w:pStyle w:val="ConsPlusTitle"/>
        <w:jc w:val="center"/>
      </w:pPr>
      <w:r>
        <w:t>О ПРЕДВАРИТЕЛЬНОЙ УСТАНОВКЕ</w:t>
      </w:r>
    </w:p>
    <w:p w:rsidR="00F10819" w:rsidRDefault="00F10819">
      <w:pPr>
        <w:pStyle w:val="ConsPlusTitle"/>
        <w:jc w:val="center"/>
      </w:pPr>
      <w:r>
        <w:t>ПРОГРАММ ДЛЯ ЭЛЕКТРОННЫХ ВЫЧИСЛИТЕЛЬНЫХ МАШИН,</w:t>
      </w:r>
    </w:p>
    <w:p w:rsidR="00F10819" w:rsidRDefault="00F10819">
      <w:pPr>
        <w:pStyle w:val="ConsPlusTitle"/>
        <w:jc w:val="center"/>
      </w:pPr>
      <w:r>
        <w:t>СТРАНАМИ ПРОИСХОЖДЕНИЯ КОТОРЫХ ЯВЛЯЮТСЯ РОССИЙСКАЯ</w:t>
      </w:r>
    </w:p>
    <w:p w:rsidR="00F10819" w:rsidRDefault="00F10819">
      <w:pPr>
        <w:pStyle w:val="ConsPlusTitle"/>
        <w:jc w:val="center"/>
      </w:pPr>
      <w:r>
        <w:t>ФЕДЕРАЦИЯ ИЛИ ДРУГИЕ ГОСУДАРСТВА - ЧЛЕНЫ ЕВРАЗИЙСКОГО</w:t>
      </w:r>
    </w:p>
    <w:p w:rsidR="00F10819" w:rsidRDefault="00F10819">
      <w:pPr>
        <w:pStyle w:val="ConsPlusTitle"/>
        <w:jc w:val="center"/>
      </w:pPr>
      <w:r>
        <w:t>ЭКОНОМИЧЕСКОГО СОЮЗА, НА ОТДЕЛЬНЫЕ ВИДЫ ТЕХНИЧЕСКИ СЛОЖНЫХ</w:t>
      </w:r>
    </w:p>
    <w:p w:rsidR="00F10819" w:rsidRDefault="00F10819">
      <w:pPr>
        <w:pStyle w:val="ConsPlusTitle"/>
        <w:jc w:val="center"/>
      </w:pPr>
      <w:r>
        <w:t>ТОВАРОВ И ОБ ОБЕСПЕЧЕНИИ ВОЗМОЖНОСТИ ИСПОЛЬЗОВАНИЯ</w:t>
      </w:r>
    </w:p>
    <w:p w:rsidR="00F10819" w:rsidRDefault="00F10819">
      <w:pPr>
        <w:pStyle w:val="ConsPlusTitle"/>
        <w:jc w:val="center"/>
      </w:pPr>
      <w:r>
        <w:t>БЕЗ ДОПОЛНИТЕЛЬНЫХ НАСТРОЕК (ПО УМОЛЧАНИЮ) ПОИСКОВОЙ</w:t>
      </w:r>
    </w:p>
    <w:p w:rsidR="00F10819" w:rsidRDefault="00F10819">
      <w:pPr>
        <w:pStyle w:val="ConsPlusTitle"/>
        <w:jc w:val="center"/>
      </w:pPr>
      <w:r>
        <w:t>СИСТЕМЫ, СТРАНОЙ ПРОИСХОЖДЕНИЯ КОТОРОЙ ЯВЛЯЕТСЯ</w:t>
      </w:r>
    </w:p>
    <w:p w:rsidR="00F10819" w:rsidRDefault="00F10819">
      <w:pPr>
        <w:pStyle w:val="ConsPlusTitle"/>
        <w:jc w:val="center"/>
      </w:pPr>
      <w:r>
        <w:t>РОССИЙСКАЯ ФЕДЕРАЦИЯ ИЛИ ДРУГИЕ ГОСУДАРСТВА -</w:t>
      </w:r>
    </w:p>
    <w:p w:rsidR="00F10819" w:rsidRDefault="00F10819">
      <w:pPr>
        <w:pStyle w:val="ConsPlusTitle"/>
        <w:jc w:val="center"/>
      </w:pPr>
      <w:r>
        <w:t>ЧЛЕНЫ ЕВРАЗИЙСКОГО ЭКОНОМИЧЕСКОГО СОЮЗА</w:t>
      </w:r>
    </w:p>
    <w:p w:rsidR="00F10819" w:rsidRDefault="00F10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0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819" w:rsidRDefault="00F10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819" w:rsidRDefault="00F10819">
            <w:pPr>
              <w:pStyle w:val="ConsPlusNormal"/>
              <w:jc w:val="center"/>
            </w:pPr>
            <w:r>
              <w:rPr>
                <w:color w:val="392C69"/>
              </w:rPr>
              <w:t>Список изменяющих документов</w:t>
            </w:r>
          </w:p>
          <w:p w:rsidR="00F10819" w:rsidRDefault="00F10819">
            <w:pPr>
              <w:pStyle w:val="ConsPlusNormal"/>
              <w:jc w:val="center"/>
            </w:pPr>
            <w:r>
              <w:rPr>
                <w:color w:val="392C69"/>
              </w:rPr>
              <w:t xml:space="preserve">(в ред. Постановлений Правительства РФ от 27.03.2021 </w:t>
            </w:r>
            <w:hyperlink r:id="rId5">
              <w:r>
                <w:rPr>
                  <w:color w:val="0000FF"/>
                </w:rPr>
                <w:t>N 468</w:t>
              </w:r>
            </w:hyperlink>
            <w:r>
              <w:rPr>
                <w:color w:val="392C69"/>
              </w:rPr>
              <w:t>,</w:t>
            </w:r>
          </w:p>
          <w:p w:rsidR="00F10819" w:rsidRDefault="00F10819">
            <w:pPr>
              <w:pStyle w:val="ConsPlusNormal"/>
              <w:jc w:val="center"/>
            </w:pPr>
            <w:r>
              <w:rPr>
                <w:color w:val="392C69"/>
              </w:rPr>
              <w:t xml:space="preserve">от 30.06.2021 </w:t>
            </w:r>
            <w:hyperlink r:id="rId6">
              <w:r>
                <w:rPr>
                  <w:color w:val="0000FF"/>
                </w:rPr>
                <w:t>N 1102</w:t>
              </w:r>
            </w:hyperlink>
            <w:r>
              <w:rPr>
                <w:color w:val="392C69"/>
              </w:rPr>
              <w:t xml:space="preserve">, от 30.11.2021 </w:t>
            </w:r>
            <w:hyperlink r:id="rId7">
              <w:r>
                <w:rPr>
                  <w:color w:val="0000FF"/>
                </w:rPr>
                <w:t>N 2098</w:t>
              </w:r>
            </w:hyperlink>
            <w:r>
              <w:rPr>
                <w:color w:val="392C69"/>
              </w:rPr>
              <w:t xml:space="preserve">, от 08.11.2022 </w:t>
            </w:r>
            <w:hyperlink r:id="rId8">
              <w:r>
                <w:rPr>
                  <w:color w:val="0000FF"/>
                </w:rPr>
                <w:t>N 2006</w:t>
              </w:r>
            </w:hyperlink>
            <w:r>
              <w:rPr>
                <w:color w:val="392C69"/>
              </w:rPr>
              <w:t>,</w:t>
            </w:r>
          </w:p>
          <w:p w:rsidR="00F10819" w:rsidRDefault="00F10819">
            <w:pPr>
              <w:pStyle w:val="ConsPlusNormal"/>
              <w:jc w:val="center"/>
            </w:pPr>
            <w:r>
              <w:rPr>
                <w:color w:val="392C69"/>
              </w:rPr>
              <w:t xml:space="preserve">от 26.08.2023 </w:t>
            </w:r>
            <w:hyperlink r:id="rId9">
              <w:r>
                <w:rPr>
                  <w:color w:val="0000FF"/>
                </w:rPr>
                <w:t>N 1399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r>
    </w:tbl>
    <w:p w:rsidR="00F10819" w:rsidRDefault="00F10819">
      <w:pPr>
        <w:pStyle w:val="ConsPlusNormal"/>
        <w:jc w:val="both"/>
      </w:pPr>
    </w:p>
    <w:p w:rsidR="00F10819" w:rsidRDefault="00F10819">
      <w:pPr>
        <w:pStyle w:val="ConsPlusNormal"/>
        <w:ind w:firstLine="540"/>
        <w:jc w:val="both"/>
      </w:pPr>
      <w:r>
        <w:t xml:space="preserve">В соответствии с </w:t>
      </w:r>
      <w:hyperlink r:id="rId10">
        <w:r>
          <w:rPr>
            <w:color w:val="0000FF"/>
          </w:rPr>
          <w:t>пунктом 4.1 статьи 4</w:t>
        </w:r>
      </w:hyperlink>
      <w:r>
        <w:t xml:space="preserve"> Закона Российской Федерации "О защите прав потребителей" Правительство Российской Федерации постановляет:</w:t>
      </w:r>
    </w:p>
    <w:p w:rsidR="00F10819" w:rsidRDefault="00F10819">
      <w:pPr>
        <w:pStyle w:val="ConsPlusNormal"/>
        <w:spacing w:before="220"/>
        <w:ind w:firstLine="540"/>
        <w:jc w:val="both"/>
      </w:pPr>
      <w:r>
        <w:t>1. Утвердить прилагаемые:</w:t>
      </w:r>
    </w:p>
    <w:p w:rsidR="00F10819" w:rsidRDefault="00F10819">
      <w:pPr>
        <w:pStyle w:val="ConsPlusNormal"/>
        <w:spacing w:before="220"/>
        <w:ind w:firstLine="540"/>
        <w:jc w:val="both"/>
      </w:pPr>
      <w:hyperlink w:anchor="P57">
        <w:r>
          <w:rPr>
            <w:color w:val="0000FF"/>
          </w:rPr>
          <w:t>перечень</w:t>
        </w:r>
      </w:hyperlink>
      <w:r>
        <w:t xml:space="preserve"> отдельных видов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w:t>
      </w:r>
    </w:p>
    <w:p w:rsidR="00F10819" w:rsidRDefault="00F10819">
      <w:pPr>
        <w:pStyle w:val="ConsPlusNormal"/>
        <w:jc w:val="both"/>
      </w:pPr>
      <w:r>
        <w:t xml:space="preserve">(в ред. </w:t>
      </w:r>
      <w:hyperlink r:id="rId11">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hyperlink w:anchor="P81">
        <w:r>
          <w:rPr>
            <w:color w:val="0000FF"/>
          </w:rPr>
          <w:t>Правила</w:t>
        </w:r>
      </w:hyperlink>
      <w: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которые должны быть предварительно установлены на отдельные виды технически сложных товаров;</w:t>
      </w:r>
    </w:p>
    <w:p w:rsidR="00F10819" w:rsidRDefault="00F10819">
      <w:pPr>
        <w:pStyle w:val="ConsPlusNormal"/>
        <w:jc w:val="both"/>
      </w:pPr>
      <w:r>
        <w:t xml:space="preserve">(в ред. </w:t>
      </w:r>
      <w:hyperlink r:id="rId12">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hyperlink w:anchor="P262">
        <w:r>
          <w:rPr>
            <w:color w:val="0000FF"/>
          </w:rPr>
          <w:t>Правила</w:t>
        </w:r>
      </w:hyperlink>
      <w:r>
        <w:t xml:space="preserve"> предварительной установки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обеспечения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w:t>
      </w:r>
    </w:p>
    <w:p w:rsidR="00F10819" w:rsidRDefault="00F10819">
      <w:pPr>
        <w:pStyle w:val="ConsPlusNormal"/>
        <w:jc w:val="both"/>
      </w:pPr>
      <w:r>
        <w:t xml:space="preserve">(в ред. </w:t>
      </w:r>
      <w:hyperlink r:id="rId13">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hyperlink w:anchor="P340">
        <w:r>
          <w:rPr>
            <w:color w:val="0000FF"/>
          </w:rPr>
          <w:t>Правила</w:t>
        </w:r>
      </w:hyperlink>
      <w:r>
        <w:t xml:space="preserve"> определения поисковой системы, страной происхождения которой является Российская Федерация или другие государства - члены Евразийского экономического союза, используемой без дополнительных настроек (по умолчанию).</w:t>
      </w:r>
    </w:p>
    <w:p w:rsidR="00F10819" w:rsidRDefault="00F10819">
      <w:pPr>
        <w:pStyle w:val="ConsPlusNormal"/>
        <w:jc w:val="both"/>
      </w:pPr>
      <w:r>
        <w:t xml:space="preserve">(абзац введен </w:t>
      </w:r>
      <w:hyperlink r:id="rId14">
        <w:r>
          <w:rPr>
            <w:color w:val="0000FF"/>
          </w:rPr>
          <w:t>Постановлением</w:t>
        </w:r>
      </w:hyperlink>
      <w:r>
        <w:t xml:space="preserve"> Правительства РФ от 30.06.2021 N 1102)</w:t>
      </w:r>
    </w:p>
    <w:p w:rsidR="00F10819" w:rsidRDefault="00F10819">
      <w:pPr>
        <w:pStyle w:val="ConsPlusNormal"/>
        <w:spacing w:before="220"/>
        <w:ind w:firstLine="540"/>
        <w:jc w:val="both"/>
      </w:pPr>
      <w:hyperlink w:anchor="P419">
        <w:r>
          <w:rPr>
            <w:color w:val="0000FF"/>
          </w:rPr>
          <w:t>Правила</w:t>
        </w:r>
      </w:hyperlink>
      <w:r>
        <w:t xml:space="preserve"> предварительной установки программы для электронных вычислительных машин, предназначенной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w:t>
      </w:r>
    </w:p>
    <w:p w:rsidR="00F10819" w:rsidRDefault="00F10819">
      <w:pPr>
        <w:pStyle w:val="ConsPlusNormal"/>
        <w:jc w:val="both"/>
      </w:pPr>
      <w:r>
        <w:t xml:space="preserve">(абзац введен </w:t>
      </w:r>
      <w:hyperlink r:id="rId15">
        <w:r>
          <w:rPr>
            <w:color w:val="0000FF"/>
          </w:rPr>
          <w:t>Постановлением</w:t>
        </w:r>
      </w:hyperlink>
      <w:r>
        <w:t xml:space="preserve"> Правительства РФ от 26.08.2023 N 1399)</w:t>
      </w:r>
    </w:p>
    <w:p w:rsidR="00F10819" w:rsidRDefault="00F10819">
      <w:pPr>
        <w:pStyle w:val="ConsPlusNormal"/>
        <w:spacing w:before="220"/>
        <w:ind w:firstLine="540"/>
        <w:jc w:val="both"/>
      </w:pPr>
      <w:bookmarkStart w:id="1" w:name="P33"/>
      <w:bookmarkEnd w:id="1"/>
      <w:r>
        <w:t>2. Министерству цифрового развития, связи и массовых коммуникаций Российской Федерации на основе поступивших до 1 декабря 2020 г. заявлений правообладателей о включении сведений о программах в перечень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 сформировать рейтинг таких программ и направить до 15 декабря 2020 г. в Правительство Российской Федерации предложения по их включению в указанный перечень.</w:t>
      </w:r>
    </w:p>
    <w:p w:rsidR="00F10819" w:rsidRDefault="00F10819">
      <w:pPr>
        <w:pStyle w:val="ConsPlusNormal"/>
        <w:spacing w:before="220"/>
        <w:ind w:firstLine="540"/>
        <w:jc w:val="both"/>
      </w:pPr>
      <w:bookmarkStart w:id="2" w:name="P34"/>
      <w:bookmarkEnd w:id="2"/>
      <w:r>
        <w:t xml:space="preserve">3. Установить, что требования, предусмотренные </w:t>
      </w:r>
      <w:hyperlink w:anchor="P81">
        <w:r>
          <w:rPr>
            <w:color w:val="0000FF"/>
          </w:rPr>
          <w:t>Правилами</w:t>
        </w:r>
      </w:hyperlink>
      <w: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которые должны быть предварительно установлены на отдельные виды технически сложных товаров, и </w:t>
      </w:r>
      <w:hyperlink w:anchor="P262">
        <w:r>
          <w:rPr>
            <w:color w:val="0000FF"/>
          </w:rPr>
          <w:t>Правилами</w:t>
        </w:r>
      </w:hyperlink>
      <w:r>
        <w:t xml:space="preserve"> предварительной установки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обеспечения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утвержденными настоящим постановлением:</w:t>
      </w:r>
    </w:p>
    <w:p w:rsidR="00F10819" w:rsidRDefault="00F10819">
      <w:pPr>
        <w:pStyle w:val="ConsPlusNormal"/>
        <w:spacing w:before="220"/>
        <w:ind w:firstLine="540"/>
        <w:jc w:val="both"/>
      </w:pPr>
      <w:r>
        <w:t>а) в части предварительной установки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распространяются на отдельные виды технически сложных товаров, произведенных после 1 апреля 2021 г.;</w:t>
      </w:r>
    </w:p>
    <w:p w:rsidR="00F10819" w:rsidRDefault="00F10819">
      <w:pPr>
        <w:pStyle w:val="ConsPlusNormal"/>
        <w:spacing w:before="220"/>
        <w:ind w:firstLine="540"/>
        <w:jc w:val="both"/>
      </w:pPr>
      <w:r>
        <w:t>б) в части обеспечения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распространяются на отдельные виды технически сложных товаров, произведенных после 1 июля 2021 г.</w:t>
      </w:r>
    </w:p>
    <w:p w:rsidR="00F10819" w:rsidRDefault="00F10819">
      <w:pPr>
        <w:pStyle w:val="ConsPlusNormal"/>
        <w:jc w:val="both"/>
      </w:pPr>
      <w:r>
        <w:t xml:space="preserve">(п. 3 в ред. </w:t>
      </w:r>
      <w:hyperlink r:id="rId16">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 xml:space="preserve">3(1). Министерство цифрового развития, связи и массовых коммуникаций Российской Федерации вправе давать разъяснения по применению </w:t>
      </w:r>
      <w:hyperlink w:anchor="P81">
        <w:r>
          <w:rPr>
            <w:color w:val="0000FF"/>
          </w:rPr>
          <w:t>Правил</w:t>
        </w:r>
      </w:hyperlink>
      <w: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которые должны быть предварительно установлены на отдельные виды технически сложных товаров, </w:t>
      </w:r>
      <w:hyperlink w:anchor="P262">
        <w:r>
          <w:rPr>
            <w:color w:val="0000FF"/>
          </w:rPr>
          <w:t>Правил</w:t>
        </w:r>
      </w:hyperlink>
      <w:r>
        <w:t xml:space="preserve"> предварительной установки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обеспечения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и </w:t>
      </w:r>
      <w:hyperlink w:anchor="P340">
        <w:r>
          <w:rPr>
            <w:color w:val="0000FF"/>
          </w:rPr>
          <w:t>Правил</w:t>
        </w:r>
      </w:hyperlink>
      <w:r>
        <w:t xml:space="preserve"> определения поисковой системы, страной происхождения которой является Российская Федерация или другие государства - члены Евразийского экономического союза, используемой без дополнительных настроек (по умолчанию), утвержденных настоящим постановлением.</w:t>
      </w:r>
    </w:p>
    <w:p w:rsidR="00F10819" w:rsidRDefault="00F10819">
      <w:pPr>
        <w:pStyle w:val="ConsPlusNormal"/>
        <w:jc w:val="both"/>
      </w:pPr>
      <w:r>
        <w:t xml:space="preserve">(п. 3(1) введен </w:t>
      </w:r>
      <w:hyperlink r:id="rId17">
        <w:r>
          <w:rPr>
            <w:color w:val="0000FF"/>
          </w:rPr>
          <w:t>Постановлением</w:t>
        </w:r>
      </w:hyperlink>
      <w:r>
        <w:t xml:space="preserve"> Правительства РФ от 30.11.2021 N 2098)</w:t>
      </w:r>
    </w:p>
    <w:p w:rsidR="00F10819" w:rsidRDefault="00F10819">
      <w:pPr>
        <w:pStyle w:val="ConsPlusNormal"/>
        <w:spacing w:before="220"/>
        <w:ind w:firstLine="540"/>
        <w:jc w:val="both"/>
      </w:pPr>
      <w:r>
        <w:t xml:space="preserve">3(2). Действие настоящего постановления не распространяется на реализацию товаров, изъятых, арестованных, конфискованных либо обращенных в доход государства иным способом, и </w:t>
      </w:r>
      <w:r>
        <w:lastRenderedPageBreak/>
        <w:t>товаров, взыскание на которые обращено в счет неисполненных обязательств перед Российской Федерацией, которые предусмотрены законодательством Российской Федерации о налогах и сборах и законодательством Российской Федерации о таможенном деле.</w:t>
      </w:r>
    </w:p>
    <w:p w:rsidR="00F10819" w:rsidRDefault="00F10819">
      <w:pPr>
        <w:pStyle w:val="ConsPlusNormal"/>
        <w:jc w:val="both"/>
      </w:pPr>
      <w:r>
        <w:t xml:space="preserve">(п. 3(2) введен </w:t>
      </w:r>
      <w:hyperlink r:id="rId18">
        <w:r>
          <w:rPr>
            <w:color w:val="0000FF"/>
          </w:rPr>
          <w:t>Постановлением</w:t>
        </w:r>
      </w:hyperlink>
      <w:r>
        <w:t xml:space="preserve"> Правительства РФ от 30.11.2021 N 2098)</w:t>
      </w:r>
    </w:p>
    <w:p w:rsidR="00F10819" w:rsidRDefault="00F10819">
      <w:pPr>
        <w:pStyle w:val="ConsPlusNormal"/>
        <w:spacing w:before="220"/>
        <w:ind w:firstLine="540"/>
        <w:jc w:val="both"/>
      </w:pPr>
      <w:r>
        <w:t xml:space="preserve">4. Настоящее постановление вступает в силу с 1 января 2021 г., за исключением </w:t>
      </w:r>
      <w:hyperlink w:anchor="P33">
        <w:r>
          <w:rPr>
            <w:color w:val="0000FF"/>
          </w:rPr>
          <w:t>пункта 2</w:t>
        </w:r>
      </w:hyperlink>
      <w:r>
        <w:t>, который вступает в силу со дня официального опубликования настоящего постановления.</w:t>
      </w:r>
    </w:p>
    <w:p w:rsidR="00F10819" w:rsidRDefault="00F10819">
      <w:pPr>
        <w:pStyle w:val="ConsPlusNormal"/>
        <w:jc w:val="both"/>
      </w:pPr>
    </w:p>
    <w:p w:rsidR="00F10819" w:rsidRDefault="00F10819">
      <w:pPr>
        <w:pStyle w:val="ConsPlusNormal"/>
        <w:jc w:val="right"/>
      </w:pPr>
      <w:r>
        <w:t>Председатель Правительства</w:t>
      </w:r>
    </w:p>
    <w:p w:rsidR="00F10819" w:rsidRDefault="00F10819">
      <w:pPr>
        <w:pStyle w:val="ConsPlusNormal"/>
        <w:jc w:val="right"/>
      </w:pPr>
      <w:r>
        <w:t>Российской Федерации</w:t>
      </w:r>
    </w:p>
    <w:p w:rsidR="00F10819" w:rsidRDefault="00F10819">
      <w:pPr>
        <w:pStyle w:val="ConsPlusNormal"/>
        <w:jc w:val="right"/>
      </w:pPr>
      <w:r>
        <w:t>М.МИШУСТИН</w:t>
      </w:r>
    </w:p>
    <w:p w:rsidR="00F10819" w:rsidRDefault="00F10819">
      <w:pPr>
        <w:pStyle w:val="ConsPlusNormal"/>
        <w:jc w:val="both"/>
      </w:pPr>
    </w:p>
    <w:p w:rsidR="00F10819" w:rsidRDefault="00F10819">
      <w:pPr>
        <w:pStyle w:val="ConsPlusNormal"/>
        <w:jc w:val="both"/>
      </w:pPr>
    </w:p>
    <w:p w:rsidR="00F10819" w:rsidRDefault="00F10819">
      <w:pPr>
        <w:pStyle w:val="ConsPlusNormal"/>
        <w:jc w:val="both"/>
      </w:pPr>
    </w:p>
    <w:p w:rsidR="00F10819" w:rsidRDefault="00F10819">
      <w:pPr>
        <w:pStyle w:val="ConsPlusNormal"/>
        <w:jc w:val="both"/>
      </w:pPr>
    </w:p>
    <w:p w:rsidR="00F10819" w:rsidRDefault="00F10819">
      <w:pPr>
        <w:pStyle w:val="ConsPlusNormal"/>
        <w:jc w:val="both"/>
      </w:pPr>
    </w:p>
    <w:p w:rsidR="00F10819" w:rsidRDefault="00F10819">
      <w:pPr>
        <w:pStyle w:val="ConsPlusNormal"/>
        <w:jc w:val="right"/>
        <w:outlineLvl w:val="0"/>
      </w:pPr>
      <w:r>
        <w:t>Утвержден</w:t>
      </w:r>
    </w:p>
    <w:p w:rsidR="00F10819" w:rsidRDefault="00F10819">
      <w:pPr>
        <w:pStyle w:val="ConsPlusNormal"/>
        <w:jc w:val="right"/>
      </w:pPr>
      <w:r>
        <w:t>постановлением Правительства</w:t>
      </w:r>
    </w:p>
    <w:p w:rsidR="00F10819" w:rsidRDefault="00F10819">
      <w:pPr>
        <w:pStyle w:val="ConsPlusNormal"/>
        <w:jc w:val="right"/>
      </w:pPr>
      <w:r>
        <w:t>Российской Федерации</w:t>
      </w:r>
    </w:p>
    <w:p w:rsidR="00F10819" w:rsidRDefault="00F10819">
      <w:pPr>
        <w:pStyle w:val="ConsPlusNormal"/>
        <w:jc w:val="right"/>
      </w:pPr>
      <w:r>
        <w:t>от 18 ноября 2020 г. N 1867</w:t>
      </w:r>
    </w:p>
    <w:p w:rsidR="00F10819" w:rsidRDefault="00F10819">
      <w:pPr>
        <w:pStyle w:val="ConsPlusNormal"/>
        <w:jc w:val="both"/>
      </w:pPr>
    </w:p>
    <w:p w:rsidR="00F10819" w:rsidRDefault="00F10819">
      <w:pPr>
        <w:pStyle w:val="ConsPlusTitle"/>
        <w:jc w:val="center"/>
      </w:pPr>
      <w:bookmarkStart w:id="3" w:name="P57"/>
      <w:bookmarkEnd w:id="3"/>
      <w:r>
        <w:t>ПЕРЕЧЕНЬ</w:t>
      </w:r>
    </w:p>
    <w:p w:rsidR="00F10819" w:rsidRDefault="00F10819">
      <w:pPr>
        <w:pStyle w:val="ConsPlusTitle"/>
        <w:jc w:val="center"/>
      </w:pPr>
      <w:r>
        <w:t>ОТДЕЛЬНЫХ ВИДОВ ТЕХНИЧЕСКИ СЛОЖНЫХ ТОВАРОВ С ПРЕДВАРИТЕЛЬНО</w:t>
      </w:r>
    </w:p>
    <w:p w:rsidR="00F10819" w:rsidRDefault="00F10819">
      <w:pPr>
        <w:pStyle w:val="ConsPlusTitle"/>
        <w:jc w:val="center"/>
      </w:pPr>
      <w:r>
        <w:t>УСТАНОВЛЕННЫМИ ПРОГРАММАМИ ДЛЯ ЭЛЕКТРОННЫХ ВЫЧИСЛИТЕЛЬНЫХ</w:t>
      </w:r>
    </w:p>
    <w:p w:rsidR="00F10819" w:rsidRDefault="00F10819">
      <w:pPr>
        <w:pStyle w:val="ConsPlusTitle"/>
        <w:jc w:val="center"/>
      </w:pPr>
      <w:r>
        <w:t>МАШИН, СТРАНАМИ ПРОИСХОЖДЕНИЯ КОТОРЫХ ЯВЛЯЮТСЯ РОССИЙСКАЯ</w:t>
      </w:r>
    </w:p>
    <w:p w:rsidR="00F10819" w:rsidRDefault="00F10819">
      <w:pPr>
        <w:pStyle w:val="ConsPlusTitle"/>
        <w:jc w:val="center"/>
      </w:pPr>
      <w:r>
        <w:t>ФЕДЕРАЦИЯ ИЛИ ДРУГИЕ ГОСУДАРСТВА - ЧЛЕНЫ ЕВРАЗИЙСКОГО</w:t>
      </w:r>
    </w:p>
    <w:p w:rsidR="00F10819" w:rsidRDefault="00F10819">
      <w:pPr>
        <w:pStyle w:val="ConsPlusTitle"/>
        <w:jc w:val="center"/>
      </w:pPr>
      <w:r>
        <w:t>ЭКОНОМИЧЕСКОГО СОЮЗА</w:t>
      </w:r>
    </w:p>
    <w:p w:rsidR="00F10819" w:rsidRDefault="00F10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0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819" w:rsidRDefault="00F10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819" w:rsidRDefault="00F10819">
            <w:pPr>
              <w:pStyle w:val="ConsPlusNormal"/>
              <w:jc w:val="center"/>
            </w:pPr>
            <w:r>
              <w:rPr>
                <w:color w:val="392C69"/>
              </w:rPr>
              <w:t>Список изменяющих документов</w:t>
            </w:r>
          </w:p>
          <w:p w:rsidR="00F10819" w:rsidRDefault="00F10819">
            <w:pPr>
              <w:pStyle w:val="ConsPlusNormal"/>
              <w:jc w:val="center"/>
            </w:pPr>
            <w:r>
              <w:rPr>
                <w:color w:val="392C69"/>
              </w:rPr>
              <w:t xml:space="preserve">(в ред. </w:t>
            </w:r>
            <w:hyperlink r:id="rId19">
              <w:r>
                <w:rPr>
                  <w:color w:val="0000FF"/>
                </w:rPr>
                <w:t>Постановления</w:t>
              </w:r>
            </w:hyperlink>
            <w:r>
              <w:rPr>
                <w:color w:val="392C69"/>
              </w:rPr>
              <w:t xml:space="preserve"> Правительства РФ от 30.11.2021 N 2098)</w:t>
            </w: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r>
    </w:tbl>
    <w:p w:rsidR="00F10819" w:rsidRDefault="00F10819">
      <w:pPr>
        <w:pStyle w:val="ConsPlusNormal"/>
        <w:jc w:val="both"/>
      </w:pPr>
    </w:p>
    <w:p w:rsidR="00F10819" w:rsidRDefault="00F10819">
      <w:pPr>
        <w:pStyle w:val="ConsPlusNormal"/>
        <w:ind w:firstLine="540"/>
        <w:jc w:val="both"/>
      </w:pPr>
      <w:bookmarkStart w:id="4" w:name="P66"/>
      <w:bookmarkEnd w:id="4"/>
      <w:r>
        <w:t>1. Оборудование беспроводной связи для бытового использования, персональные электронные вычислительные машины, имеющие сенсорный экран, обладающие двумя и более функциями, с предварительно установленными на них программами для электронных вычислительных машин, имеющие возможность установки таких программ из магазинов приложений для операционных систем, на основе которых функционирует такое оборудование (смартфоны, планшетные компьютеры).</w:t>
      </w:r>
    </w:p>
    <w:p w:rsidR="00F10819" w:rsidRDefault="00F10819">
      <w:pPr>
        <w:pStyle w:val="ConsPlusNormal"/>
        <w:spacing w:before="220"/>
        <w:ind w:firstLine="540"/>
        <w:jc w:val="both"/>
      </w:pPr>
      <w:bookmarkStart w:id="5" w:name="P67"/>
      <w:bookmarkEnd w:id="5"/>
      <w:r>
        <w:t>2. Компьютеры стационарные и портативные (за исключением планшетных компьютеров), системные блоки, имеющие операционную систему.</w:t>
      </w:r>
    </w:p>
    <w:p w:rsidR="00F10819" w:rsidRDefault="00F10819">
      <w:pPr>
        <w:pStyle w:val="ConsPlusNormal"/>
        <w:spacing w:before="220"/>
        <w:ind w:firstLine="540"/>
        <w:jc w:val="both"/>
      </w:pPr>
      <w:bookmarkStart w:id="6" w:name="P68"/>
      <w:bookmarkEnd w:id="6"/>
      <w:r>
        <w:t>3. Телевизоры с цифровым блоком управления, имеющие возможность установки таких программ из магазинов приложений для операционных систем, на основе которых функционирует такое оборудование.</w:t>
      </w:r>
    </w:p>
    <w:p w:rsidR="00F10819" w:rsidRDefault="00F10819">
      <w:pPr>
        <w:pStyle w:val="ConsPlusNormal"/>
        <w:jc w:val="both"/>
      </w:pPr>
    </w:p>
    <w:p w:rsidR="00F10819" w:rsidRDefault="00F10819">
      <w:pPr>
        <w:pStyle w:val="ConsPlusNormal"/>
        <w:jc w:val="both"/>
      </w:pPr>
    </w:p>
    <w:p w:rsidR="00F10819" w:rsidRDefault="00F10819">
      <w:pPr>
        <w:pStyle w:val="ConsPlusNormal"/>
        <w:jc w:val="both"/>
      </w:pPr>
    </w:p>
    <w:p w:rsidR="00F10819" w:rsidRDefault="00F10819">
      <w:pPr>
        <w:pStyle w:val="ConsPlusNormal"/>
        <w:jc w:val="both"/>
      </w:pPr>
    </w:p>
    <w:p w:rsidR="00F10819" w:rsidRDefault="00F10819">
      <w:pPr>
        <w:pStyle w:val="ConsPlusNormal"/>
        <w:jc w:val="both"/>
      </w:pPr>
    </w:p>
    <w:p w:rsidR="00F10819" w:rsidRDefault="00F10819">
      <w:pPr>
        <w:pStyle w:val="ConsPlusNormal"/>
        <w:jc w:val="right"/>
        <w:outlineLvl w:val="0"/>
      </w:pPr>
      <w:r>
        <w:t>Утверждены</w:t>
      </w:r>
    </w:p>
    <w:p w:rsidR="00F10819" w:rsidRDefault="00F10819">
      <w:pPr>
        <w:pStyle w:val="ConsPlusNormal"/>
        <w:jc w:val="right"/>
      </w:pPr>
      <w:r>
        <w:t>постановлением Правительства</w:t>
      </w:r>
    </w:p>
    <w:p w:rsidR="00F10819" w:rsidRDefault="00F10819">
      <w:pPr>
        <w:pStyle w:val="ConsPlusNormal"/>
        <w:jc w:val="right"/>
      </w:pPr>
      <w:r>
        <w:t>Российской Федерации</w:t>
      </w:r>
    </w:p>
    <w:p w:rsidR="00F10819" w:rsidRDefault="00F10819">
      <w:pPr>
        <w:pStyle w:val="ConsPlusNormal"/>
        <w:jc w:val="right"/>
      </w:pPr>
      <w:r>
        <w:t>от 18 ноября 2020 г. N 1867</w:t>
      </w:r>
    </w:p>
    <w:p w:rsidR="00F10819" w:rsidRDefault="00F108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0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819" w:rsidRDefault="00F10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819" w:rsidRDefault="00F10819">
            <w:pPr>
              <w:pStyle w:val="ConsPlusNormal"/>
              <w:jc w:val="both"/>
            </w:pPr>
            <w:r>
              <w:rPr>
                <w:color w:val="392C69"/>
              </w:rPr>
              <w:t>КонсультантПлюс: примечание.</w:t>
            </w:r>
          </w:p>
          <w:p w:rsidR="00F10819" w:rsidRDefault="00F10819">
            <w:pPr>
              <w:pStyle w:val="ConsPlusNormal"/>
              <w:jc w:val="both"/>
            </w:pPr>
            <w:r>
              <w:rPr>
                <w:color w:val="392C69"/>
              </w:rPr>
              <w:t xml:space="preserve">О распространении требований, утв. данными Правилами, см. </w:t>
            </w:r>
            <w:hyperlink w:anchor="P34">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r>
    </w:tbl>
    <w:p w:rsidR="00F10819" w:rsidRDefault="00F10819">
      <w:pPr>
        <w:pStyle w:val="ConsPlusTitle"/>
        <w:spacing w:before="280"/>
        <w:jc w:val="center"/>
      </w:pPr>
      <w:bookmarkStart w:id="7" w:name="P81"/>
      <w:bookmarkEnd w:id="7"/>
      <w:r>
        <w:t>ПРАВИЛА</w:t>
      </w:r>
    </w:p>
    <w:p w:rsidR="00F10819" w:rsidRDefault="00F10819">
      <w:pPr>
        <w:pStyle w:val="ConsPlusTitle"/>
        <w:jc w:val="center"/>
      </w:pPr>
      <w:r>
        <w:t>СОСТАВЛЕНИЯ И ВЕДЕНИЯ ПЕРЕЧНЯ ПРОГРАММ</w:t>
      </w:r>
    </w:p>
    <w:p w:rsidR="00F10819" w:rsidRDefault="00F10819">
      <w:pPr>
        <w:pStyle w:val="ConsPlusTitle"/>
        <w:jc w:val="center"/>
      </w:pPr>
      <w:r>
        <w:t>ДЛЯ ЭЛЕКТРОННЫХ ВЫЧИСЛИТЕЛЬНЫХ МАШИН, СТРАНАМИ</w:t>
      </w:r>
    </w:p>
    <w:p w:rsidR="00F10819" w:rsidRDefault="00F10819">
      <w:pPr>
        <w:pStyle w:val="ConsPlusTitle"/>
        <w:jc w:val="center"/>
      </w:pPr>
      <w:r>
        <w:t>ПРОИСХОЖДЕНИЯ КОТОРЫХ ЯВЛЯЮТСЯ РОССИЙСКАЯ ФЕДЕРАЦИЯ</w:t>
      </w:r>
    </w:p>
    <w:p w:rsidR="00F10819" w:rsidRDefault="00F10819">
      <w:pPr>
        <w:pStyle w:val="ConsPlusTitle"/>
        <w:jc w:val="center"/>
      </w:pPr>
      <w:r>
        <w:t>ИЛИ ДРУГИЕ ГОСУДАРСТВА - ЧЛЕНЫ ЕВРАЗИЙСКОГО ЭКОНОМИЧЕСКОГО</w:t>
      </w:r>
    </w:p>
    <w:p w:rsidR="00F10819" w:rsidRDefault="00F10819">
      <w:pPr>
        <w:pStyle w:val="ConsPlusTitle"/>
        <w:jc w:val="center"/>
      </w:pPr>
      <w:r>
        <w:t>СОЮЗА, КОТОРЫЕ ДОЛЖНЫ БЫТЬ ПРЕДВАРИТЕЛЬНО УСТАНОВЛЕНЫ</w:t>
      </w:r>
    </w:p>
    <w:p w:rsidR="00F10819" w:rsidRDefault="00F10819">
      <w:pPr>
        <w:pStyle w:val="ConsPlusTitle"/>
        <w:jc w:val="center"/>
      </w:pPr>
      <w:r>
        <w:t>НА ОТДЕЛЬНЫЕ ВИДЫ ТЕХНИЧЕСКИ СЛОЖНЫХ ТОВАРОВ</w:t>
      </w:r>
    </w:p>
    <w:p w:rsidR="00F10819" w:rsidRDefault="00F10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0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819" w:rsidRDefault="00F10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819" w:rsidRDefault="00F10819">
            <w:pPr>
              <w:pStyle w:val="ConsPlusNormal"/>
              <w:jc w:val="center"/>
            </w:pPr>
            <w:r>
              <w:rPr>
                <w:color w:val="392C69"/>
              </w:rPr>
              <w:t>Список изменяющих документов</w:t>
            </w:r>
          </w:p>
          <w:p w:rsidR="00F10819" w:rsidRDefault="00F10819">
            <w:pPr>
              <w:pStyle w:val="ConsPlusNormal"/>
              <w:jc w:val="center"/>
            </w:pPr>
            <w:r>
              <w:rPr>
                <w:color w:val="392C69"/>
              </w:rPr>
              <w:t xml:space="preserve">(в ред. Постановлений Правительства РФ от 30.06.2021 </w:t>
            </w:r>
            <w:hyperlink r:id="rId20">
              <w:r>
                <w:rPr>
                  <w:color w:val="0000FF"/>
                </w:rPr>
                <w:t>N 1102</w:t>
              </w:r>
            </w:hyperlink>
            <w:r>
              <w:rPr>
                <w:color w:val="392C69"/>
              </w:rPr>
              <w:t>,</w:t>
            </w:r>
          </w:p>
          <w:p w:rsidR="00F10819" w:rsidRDefault="00F10819">
            <w:pPr>
              <w:pStyle w:val="ConsPlusNormal"/>
              <w:jc w:val="center"/>
            </w:pPr>
            <w:r>
              <w:rPr>
                <w:color w:val="392C69"/>
              </w:rPr>
              <w:t xml:space="preserve">от 30.11.2021 </w:t>
            </w:r>
            <w:hyperlink r:id="rId21">
              <w:r>
                <w:rPr>
                  <w:color w:val="0000FF"/>
                </w:rPr>
                <w:t>N 2098</w:t>
              </w:r>
            </w:hyperlink>
            <w:r>
              <w:rPr>
                <w:color w:val="392C69"/>
              </w:rPr>
              <w:t xml:space="preserve">, от 08.11.2022 </w:t>
            </w:r>
            <w:hyperlink r:id="rId22">
              <w:r>
                <w:rPr>
                  <w:color w:val="0000FF"/>
                </w:rPr>
                <w:t>N 2006</w:t>
              </w:r>
            </w:hyperlink>
            <w:r>
              <w:rPr>
                <w:color w:val="392C69"/>
              </w:rPr>
              <w:t xml:space="preserve">, от 26.08.2023 </w:t>
            </w:r>
            <w:hyperlink r:id="rId23">
              <w:r>
                <w:rPr>
                  <w:color w:val="0000FF"/>
                </w:rPr>
                <w:t>N 1399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r>
    </w:tbl>
    <w:p w:rsidR="00F10819" w:rsidRDefault="00F10819">
      <w:pPr>
        <w:pStyle w:val="ConsPlusNormal"/>
        <w:jc w:val="both"/>
      </w:pPr>
    </w:p>
    <w:p w:rsidR="00F10819" w:rsidRDefault="00F10819">
      <w:pPr>
        <w:pStyle w:val="ConsPlusNormal"/>
        <w:ind w:firstLine="540"/>
        <w:jc w:val="both"/>
      </w:pPr>
      <w:r>
        <w:t xml:space="preserve">1. Настоящие Правила определяют порядок составления и ведения </w:t>
      </w:r>
      <w:hyperlink r:id="rId24">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которые должны быть предварительно установлены на отдельные виды технически сложных товаров (далее соответственно - программы, перечень программ).</w:t>
      </w:r>
    </w:p>
    <w:p w:rsidR="00F10819" w:rsidRDefault="00F10819">
      <w:pPr>
        <w:pStyle w:val="ConsPlusNormal"/>
        <w:jc w:val="both"/>
      </w:pPr>
      <w:r>
        <w:t xml:space="preserve">(п. 1 в ред. </w:t>
      </w:r>
      <w:hyperlink r:id="rId25">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2. Для каждой записи, формируемой в перечне программ, указывается следующая информация:</w:t>
      </w:r>
    </w:p>
    <w:p w:rsidR="00F10819" w:rsidRDefault="00F10819">
      <w:pPr>
        <w:pStyle w:val="ConsPlusNormal"/>
        <w:jc w:val="both"/>
      </w:pPr>
      <w:r>
        <w:t xml:space="preserve">(в ред. </w:t>
      </w:r>
      <w:hyperlink r:id="rId26">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а) порядковый номер записи;</w:t>
      </w:r>
    </w:p>
    <w:p w:rsidR="00F10819" w:rsidRDefault="00F10819">
      <w:pPr>
        <w:pStyle w:val="ConsPlusNormal"/>
        <w:spacing w:before="220"/>
        <w:ind w:firstLine="540"/>
        <w:jc w:val="both"/>
      </w:pPr>
      <w:bookmarkStart w:id="8" w:name="P97"/>
      <w:bookmarkEnd w:id="8"/>
      <w:r>
        <w:t>б) наименование программы;</w:t>
      </w:r>
    </w:p>
    <w:p w:rsidR="00F10819" w:rsidRDefault="00F10819">
      <w:pPr>
        <w:pStyle w:val="ConsPlusNormal"/>
        <w:spacing w:before="220"/>
        <w:ind w:firstLine="540"/>
        <w:jc w:val="both"/>
      </w:pPr>
      <w:r>
        <w:t>в) предыдущие и (или) альтернативные наименования программы (при наличии);</w:t>
      </w:r>
    </w:p>
    <w:p w:rsidR="00F10819" w:rsidRDefault="00F10819">
      <w:pPr>
        <w:pStyle w:val="ConsPlusNormal"/>
        <w:spacing w:before="220"/>
        <w:ind w:firstLine="540"/>
        <w:jc w:val="both"/>
      </w:pPr>
      <w:r>
        <w:t>г) сведения о правообладателе программы:</w:t>
      </w:r>
    </w:p>
    <w:p w:rsidR="00F10819" w:rsidRDefault="00F10819">
      <w:pPr>
        <w:pStyle w:val="ConsPlusNormal"/>
        <w:spacing w:before="220"/>
        <w:ind w:firstLine="540"/>
        <w:jc w:val="both"/>
      </w:pPr>
      <w:r>
        <w:t>в отношении гражданина Российской Федерации или гражданина другого государства - члена Евразийского экономического союза - фамилия, имя, отчество (при наличии), идентификационный номер налогоплательщика (при наличии);</w:t>
      </w:r>
    </w:p>
    <w:p w:rsidR="00F10819" w:rsidRDefault="00F10819">
      <w:pPr>
        <w:pStyle w:val="ConsPlusNormal"/>
        <w:spacing w:before="220"/>
        <w:ind w:firstLine="540"/>
        <w:jc w:val="both"/>
      </w:pPr>
      <w:r>
        <w:t>в отношении юридического лица Российской Федерации или юридического лица другого государства - члена Евразийского экономического союза - полное наименование, основной государственный регистрационный номер юридического лица, идентификационный номер налогоплательщика (при наличии);</w:t>
      </w:r>
    </w:p>
    <w:p w:rsidR="00F10819" w:rsidRDefault="00F10819">
      <w:pPr>
        <w:pStyle w:val="ConsPlusNormal"/>
        <w:spacing w:before="220"/>
        <w:ind w:firstLine="540"/>
        <w:jc w:val="both"/>
      </w:pPr>
      <w:r>
        <w:t>в отношении Российской Федерации - слова "Российская Федерация";</w:t>
      </w:r>
    </w:p>
    <w:p w:rsidR="00F10819" w:rsidRDefault="00F10819">
      <w:pPr>
        <w:pStyle w:val="ConsPlusNormal"/>
        <w:spacing w:before="220"/>
        <w:ind w:firstLine="540"/>
        <w:jc w:val="both"/>
      </w:pPr>
      <w:r>
        <w:t>в отношении субъекта Российской Федерации - полное наименование субъекта Российской Федерации;</w:t>
      </w:r>
    </w:p>
    <w:p w:rsidR="00F10819" w:rsidRDefault="00F10819">
      <w:pPr>
        <w:pStyle w:val="ConsPlusNormal"/>
        <w:spacing w:before="220"/>
        <w:ind w:firstLine="540"/>
        <w:jc w:val="both"/>
      </w:pPr>
      <w:r>
        <w:t>в отношении муниципального образования субъекта Российской Федерации - полное наименование муниципального образования субъекта Российской Федерации согласно уставу муниципального образования;</w:t>
      </w:r>
    </w:p>
    <w:p w:rsidR="00F10819" w:rsidRDefault="00F10819">
      <w:pPr>
        <w:pStyle w:val="ConsPlusNormal"/>
        <w:spacing w:before="220"/>
        <w:ind w:firstLine="540"/>
        <w:jc w:val="both"/>
      </w:pPr>
      <w:r>
        <w:t xml:space="preserve">в отношении государства - члена Евразийского экономического союза - наименование </w:t>
      </w:r>
      <w:r>
        <w:lastRenderedPageBreak/>
        <w:t>государства - члена Евразийского экономического союза;</w:t>
      </w:r>
    </w:p>
    <w:p w:rsidR="00F10819" w:rsidRDefault="00F10819">
      <w:pPr>
        <w:pStyle w:val="ConsPlusNormal"/>
        <w:jc w:val="both"/>
      </w:pPr>
      <w:r>
        <w:t xml:space="preserve">(пп. "г" в ред. </w:t>
      </w:r>
      <w:hyperlink r:id="rId27">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д) адрес страницы сайта правообладателя в информационно-телекоммуникационной сети "Интернет" (далее - сеть "Интернет"), на которой размещены:</w:t>
      </w:r>
    </w:p>
    <w:p w:rsidR="00F10819" w:rsidRDefault="00F10819">
      <w:pPr>
        <w:pStyle w:val="ConsPlusNormal"/>
        <w:spacing w:before="220"/>
        <w:ind w:firstLine="540"/>
        <w:jc w:val="both"/>
      </w:pPr>
      <w:r>
        <w:t>документация, содержащая описание функциональных характеристик программы;</w:t>
      </w:r>
    </w:p>
    <w:p w:rsidR="00F10819" w:rsidRDefault="00F10819">
      <w:pPr>
        <w:pStyle w:val="ConsPlusNormal"/>
        <w:spacing w:before="220"/>
        <w:ind w:firstLine="540"/>
        <w:jc w:val="both"/>
      </w:pPr>
      <w:r>
        <w:t>установочные файлы программы для всех заявленных правообладателем операционных систем, доступные для загрузки на правах безвозмездной открытой лицензии (если такой способ установки возможен для соответствующей операционной системы);</w:t>
      </w:r>
    </w:p>
    <w:p w:rsidR="00F10819" w:rsidRDefault="00F10819">
      <w:pPr>
        <w:pStyle w:val="ConsPlusNormal"/>
        <w:spacing w:before="220"/>
        <w:ind w:firstLine="540"/>
        <w:jc w:val="both"/>
      </w:pPr>
      <w:r>
        <w:t>сведения об указателях в сети "Интернет" (ссылки), используемых для установки программы из магазина приложений для операционных систем, на основе которых функционирует технически сложный товар (при наличии);</w:t>
      </w:r>
    </w:p>
    <w:p w:rsidR="00F10819" w:rsidRDefault="00F10819">
      <w:pPr>
        <w:pStyle w:val="ConsPlusNormal"/>
        <w:jc w:val="both"/>
      </w:pPr>
      <w:r>
        <w:t xml:space="preserve">(пп. "д" в ред. </w:t>
      </w:r>
      <w:hyperlink r:id="rId28">
        <w:r>
          <w:rPr>
            <w:color w:val="0000FF"/>
          </w:rPr>
          <w:t>Постановления</w:t>
        </w:r>
      </w:hyperlink>
      <w:r>
        <w:t xml:space="preserve"> Правительства РФ от 30.11.2021 N 2098)</w:t>
      </w:r>
    </w:p>
    <w:p w:rsidR="00F10819" w:rsidRDefault="00F10819">
      <w:pPr>
        <w:pStyle w:val="ConsPlusNormal"/>
        <w:spacing w:before="220"/>
        <w:ind w:firstLine="540"/>
        <w:jc w:val="both"/>
      </w:pPr>
      <w:r>
        <w:t xml:space="preserve">е) класс (классы) программы, предусмотренный </w:t>
      </w:r>
      <w:hyperlink w:anchor="P116">
        <w:r>
          <w:rPr>
            <w:color w:val="0000FF"/>
          </w:rPr>
          <w:t>пунктом 3</w:t>
        </w:r>
      </w:hyperlink>
      <w:r>
        <w:t xml:space="preserve"> настоящих Правил, которому соответствует программа;</w:t>
      </w:r>
    </w:p>
    <w:p w:rsidR="00F10819" w:rsidRDefault="00F10819">
      <w:pPr>
        <w:pStyle w:val="ConsPlusNormal"/>
        <w:spacing w:before="220"/>
        <w:ind w:firstLine="540"/>
        <w:jc w:val="both"/>
      </w:pPr>
      <w:r>
        <w:t>ж) технически сложные товары, на которые осуществляется предварительная установка программы;</w:t>
      </w:r>
    </w:p>
    <w:p w:rsidR="00F10819" w:rsidRDefault="00F10819">
      <w:pPr>
        <w:pStyle w:val="ConsPlusNormal"/>
        <w:spacing w:before="220"/>
        <w:ind w:firstLine="540"/>
        <w:jc w:val="both"/>
      </w:pPr>
      <w:bookmarkStart w:id="9" w:name="P114"/>
      <w:bookmarkEnd w:id="9"/>
      <w:r>
        <w:t>з) операционная система, на которую осуществляется установка программы.</w:t>
      </w:r>
    </w:p>
    <w:p w:rsidR="00F10819" w:rsidRDefault="00F10819">
      <w:pPr>
        <w:pStyle w:val="ConsPlusNormal"/>
        <w:jc w:val="both"/>
      </w:pPr>
      <w:r>
        <w:t xml:space="preserve">(пп. "з" введен </w:t>
      </w:r>
      <w:hyperlink r:id="rId29">
        <w:r>
          <w:rPr>
            <w:color w:val="0000FF"/>
          </w:rPr>
          <w:t>Постановлением</w:t>
        </w:r>
      </w:hyperlink>
      <w:r>
        <w:t xml:space="preserve"> Правительства РФ от 30.11.2021 N 2098)</w:t>
      </w:r>
    </w:p>
    <w:p w:rsidR="00F10819" w:rsidRDefault="00F10819">
      <w:pPr>
        <w:pStyle w:val="ConsPlusNormal"/>
        <w:spacing w:before="220"/>
        <w:ind w:firstLine="540"/>
        <w:jc w:val="both"/>
      </w:pPr>
      <w:bookmarkStart w:id="10" w:name="P116"/>
      <w:bookmarkEnd w:id="10"/>
      <w:r>
        <w:t>3. В перечень программ включаются программы из следующих классов:</w:t>
      </w:r>
    </w:p>
    <w:p w:rsidR="00F10819" w:rsidRDefault="00F10819">
      <w:pPr>
        <w:pStyle w:val="ConsPlusNormal"/>
        <w:jc w:val="both"/>
      </w:pPr>
      <w:r>
        <w:t xml:space="preserve">(в ред. </w:t>
      </w:r>
      <w:hyperlink r:id="rId30">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bookmarkStart w:id="11" w:name="P118"/>
      <w:bookmarkEnd w:id="11"/>
      <w:r>
        <w:t>а) программы, обеспечивающие доступ к информации на сайтах в сети "Интернет" (браузеры);</w:t>
      </w:r>
    </w:p>
    <w:p w:rsidR="00F10819" w:rsidRDefault="00F10819">
      <w:pPr>
        <w:pStyle w:val="ConsPlusNormal"/>
        <w:jc w:val="both"/>
      </w:pPr>
      <w:r>
        <w:t xml:space="preserve">(пп. "а" в ред. </w:t>
      </w:r>
      <w:hyperlink r:id="rId31">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bookmarkStart w:id="12" w:name="P120"/>
      <w:bookmarkEnd w:id="12"/>
      <w:r>
        <w:t>б) программы, обеспечивающие поиск информации в сети "Интернет";</w:t>
      </w:r>
    </w:p>
    <w:p w:rsidR="00F10819" w:rsidRDefault="00F10819">
      <w:pPr>
        <w:pStyle w:val="ConsPlusNormal"/>
        <w:jc w:val="both"/>
      </w:pPr>
      <w:r>
        <w:t xml:space="preserve">(пп. "б" в ред. </w:t>
      </w:r>
      <w:hyperlink r:id="rId32">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в) картографические и навигационные системы;</w:t>
      </w:r>
    </w:p>
    <w:p w:rsidR="00F10819" w:rsidRDefault="00F10819">
      <w:pPr>
        <w:pStyle w:val="ConsPlusNormal"/>
        <w:spacing w:before="220"/>
        <w:ind w:firstLine="540"/>
        <w:jc w:val="both"/>
      </w:pPr>
      <w:r>
        <w:t>г) программы для доступа к облачным сервисам хранения данных;</w:t>
      </w:r>
    </w:p>
    <w:p w:rsidR="00F10819" w:rsidRDefault="00F10819">
      <w:pPr>
        <w:pStyle w:val="ConsPlusNormal"/>
        <w:spacing w:before="220"/>
        <w:ind w:firstLine="540"/>
        <w:jc w:val="both"/>
      </w:pPr>
      <w:r>
        <w:t>д) программы для отправки и получения электронной почты;</w:t>
      </w:r>
    </w:p>
    <w:p w:rsidR="00F10819" w:rsidRDefault="00F10819">
      <w:pPr>
        <w:pStyle w:val="ConsPlusNormal"/>
        <w:spacing w:before="220"/>
        <w:ind w:firstLine="540"/>
        <w:jc w:val="both"/>
      </w:pPr>
      <w:r>
        <w:t>е) программы для обмена мгновенными сообщениями;</w:t>
      </w:r>
    </w:p>
    <w:p w:rsidR="00F10819" w:rsidRDefault="00F10819">
      <w:pPr>
        <w:pStyle w:val="ConsPlusNormal"/>
        <w:spacing w:before="220"/>
        <w:ind w:firstLine="540"/>
        <w:jc w:val="both"/>
      </w:pPr>
      <w:r>
        <w:t>ж) голосовой помощник;</w:t>
      </w:r>
    </w:p>
    <w:p w:rsidR="00F10819" w:rsidRDefault="00F10819">
      <w:pPr>
        <w:pStyle w:val="ConsPlusNormal"/>
        <w:spacing w:before="220"/>
        <w:ind w:firstLine="540"/>
        <w:jc w:val="both"/>
      </w:pPr>
      <w:r>
        <w:t>з) новостные агрегаторы;</w:t>
      </w:r>
    </w:p>
    <w:p w:rsidR="00F10819" w:rsidRDefault="00F10819">
      <w:pPr>
        <w:pStyle w:val="ConsPlusNormal"/>
        <w:spacing w:before="220"/>
        <w:ind w:firstLine="540"/>
        <w:jc w:val="both"/>
      </w:pPr>
      <w:r>
        <w:t>и) программы, обеспечивающие доступ к онлайн-трансляциям и контенту, размещаемому пользователями;</w:t>
      </w:r>
    </w:p>
    <w:p w:rsidR="00F10819" w:rsidRDefault="00F10819">
      <w:pPr>
        <w:pStyle w:val="ConsPlusNormal"/>
        <w:spacing w:before="220"/>
        <w:ind w:firstLine="540"/>
        <w:jc w:val="both"/>
      </w:pPr>
      <w:bookmarkStart w:id="13" w:name="P129"/>
      <w:bookmarkEnd w:id="13"/>
      <w:r>
        <w:t>к) программы для доступа к социальным сетям;</w:t>
      </w:r>
    </w:p>
    <w:p w:rsidR="00F10819" w:rsidRDefault="00F10819">
      <w:pPr>
        <w:pStyle w:val="ConsPlusNormal"/>
        <w:spacing w:before="220"/>
        <w:ind w:firstLine="540"/>
        <w:jc w:val="both"/>
      </w:pPr>
      <w:bookmarkStart w:id="14" w:name="P130"/>
      <w:bookmarkEnd w:id="14"/>
      <w:r>
        <w:t>л) программы, обеспечивающие аудиовизуальные сервисы;</w:t>
      </w:r>
    </w:p>
    <w:p w:rsidR="00F10819" w:rsidRDefault="00F10819">
      <w:pPr>
        <w:pStyle w:val="ConsPlusNormal"/>
        <w:spacing w:before="220"/>
        <w:ind w:firstLine="540"/>
        <w:jc w:val="both"/>
      </w:pPr>
      <w:bookmarkStart w:id="15" w:name="P131"/>
      <w:bookmarkEnd w:id="15"/>
      <w:r>
        <w:t>м) программы для использования национальной платежной системы "Мир";</w:t>
      </w:r>
    </w:p>
    <w:p w:rsidR="00F10819" w:rsidRDefault="00F10819">
      <w:pPr>
        <w:pStyle w:val="ConsPlusNormal"/>
        <w:spacing w:before="220"/>
        <w:ind w:firstLine="540"/>
        <w:jc w:val="both"/>
      </w:pPr>
      <w:bookmarkStart w:id="16" w:name="P132"/>
      <w:bookmarkEnd w:id="16"/>
      <w:r>
        <w:t xml:space="preserve">н) программы, обеспечивающие доступ к элементам инфраструктуры,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и исполнения государственных и муниципальных функций в электронной форме, в том числе программы, предназначенные в соответствии с законодательством Российской Федерации для осуществления идентификации и (или) аутентификации лиц, в том числе с использованием биометрических персональных данных;</w:t>
      </w:r>
    </w:p>
    <w:p w:rsidR="00F10819" w:rsidRDefault="00F10819">
      <w:pPr>
        <w:pStyle w:val="ConsPlusNormal"/>
        <w:spacing w:before="220"/>
        <w:ind w:firstLine="540"/>
        <w:jc w:val="both"/>
      </w:pPr>
      <w:bookmarkStart w:id="17" w:name="P133"/>
      <w:bookmarkEnd w:id="17"/>
      <w:r>
        <w:t>о) офисное программное обеспечение;</w:t>
      </w:r>
    </w:p>
    <w:p w:rsidR="00F10819" w:rsidRDefault="00F10819">
      <w:pPr>
        <w:pStyle w:val="ConsPlusNormal"/>
        <w:spacing w:before="220"/>
        <w:ind w:firstLine="540"/>
        <w:jc w:val="both"/>
      </w:pPr>
      <w:bookmarkStart w:id="18" w:name="P134"/>
      <w:bookmarkEnd w:id="18"/>
      <w:r>
        <w:t>п) антивирусные программы или программы, имеющие свойства антивирусных программ файловой и сетевой защиты;</w:t>
      </w:r>
    </w:p>
    <w:p w:rsidR="00F10819" w:rsidRDefault="00F10819">
      <w:pPr>
        <w:pStyle w:val="ConsPlusNormal"/>
        <w:spacing w:before="220"/>
        <w:ind w:firstLine="540"/>
        <w:jc w:val="both"/>
      </w:pPr>
      <w:bookmarkStart w:id="19" w:name="P135"/>
      <w:bookmarkEnd w:id="19"/>
      <w:r>
        <w:t>р) программы, предназначенные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w:t>
      </w:r>
    </w:p>
    <w:p w:rsidR="00F10819" w:rsidRDefault="00F10819">
      <w:pPr>
        <w:pStyle w:val="ConsPlusNormal"/>
        <w:jc w:val="both"/>
      </w:pPr>
      <w:r>
        <w:t xml:space="preserve">(в ред. Постановлений Правительства РФ от 08.11.2022 </w:t>
      </w:r>
      <w:hyperlink r:id="rId33">
        <w:r>
          <w:rPr>
            <w:color w:val="0000FF"/>
          </w:rPr>
          <w:t>N 2006</w:t>
        </w:r>
      </w:hyperlink>
      <w:r>
        <w:t xml:space="preserve">, от 26.08.2023 </w:t>
      </w:r>
      <w:hyperlink r:id="rId34">
        <w:r>
          <w:rPr>
            <w:color w:val="0000FF"/>
          </w:rPr>
          <w:t>N 1399</w:t>
        </w:r>
      </w:hyperlink>
      <w:r>
        <w:t>)</w:t>
      </w:r>
    </w:p>
    <w:p w:rsidR="00F10819" w:rsidRDefault="00F10819">
      <w:pPr>
        <w:pStyle w:val="ConsPlusNormal"/>
        <w:spacing w:before="220"/>
        <w:ind w:firstLine="540"/>
        <w:jc w:val="both"/>
      </w:pPr>
      <w:r>
        <w:t>с) программы, основным назначением которых является чтение электронных книг и (или) прослушивание аудиокниг.</w:t>
      </w:r>
    </w:p>
    <w:p w:rsidR="00F10819" w:rsidRDefault="00F10819">
      <w:pPr>
        <w:pStyle w:val="ConsPlusNormal"/>
        <w:jc w:val="both"/>
      </w:pPr>
      <w:r>
        <w:t xml:space="preserve">(пп. "с" введен </w:t>
      </w:r>
      <w:hyperlink r:id="rId35">
        <w:r>
          <w:rPr>
            <w:color w:val="0000FF"/>
          </w:rPr>
          <w:t>Постановлением</w:t>
        </w:r>
      </w:hyperlink>
      <w:r>
        <w:t xml:space="preserve"> Правительства РФ от 30.11.2021 N 2098)</w:t>
      </w:r>
    </w:p>
    <w:p w:rsidR="00F10819" w:rsidRDefault="00F10819">
      <w:pPr>
        <w:pStyle w:val="ConsPlusNormal"/>
        <w:spacing w:before="220"/>
        <w:ind w:firstLine="540"/>
        <w:jc w:val="both"/>
      </w:pPr>
      <w:bookmarkStart w:id="20" w:name="P139"/>
      <w:bookmarkEnd w:id="20"/>
      <w:r>
        <w:t>т) программы, основным назначением которых является проверка кодов маркировки товаров.</w:t>
      </w:r>
    </w:p>
    <w:p w:rsidR="00F10819" w:rsidRDefault="00F10819">
      <w:pPr>
        <w:pStyle w:val="ConsPlusNormal"/>
        <w:jc w:val="both"/>
      </w:pPr>
      <w:r>
        <w:t xml:space="preserve">(пп. "т" введен </w:t>
      </w:r>
      <w:hyperlink r:id="rId36">
        <w:r>
          <w:rPr>
            <w:color w:val="0000FF"/>
          </w:rPr>
          <w:t>Постановлением</w:t>
        </w:r>
      </w:hyperlink>
      <w:r>
        <w:t xml:space="preserve"> Правительства РФ от 26.08.2023 N 1399)</w:t>
      </w:r>
    </w:p>
    <w:p w:rsidR="00F10819" w:rsidRDefault="00F10819">
      <w:pPr>
        <w:pStyle w:val="ConsPlusNormal"/>
        <w:spacing w:before="220"/>
        <w:ind w:firstLine="540"/>
        <w:jc w:val="both"/>
      </w:pPr>
      <w:r>
        <w:t xml:space="preserve">4. Программы, сведения о которых включаются в перечень программ, должны соответствовать одному из классов программ, указанных в </w:t>
      </w:r>
      <w:hyperlink w:anchor="P116">
        <w:r>
          <w:rPr>
            <w:color w:val="0000FF"/>
          </w:rPr>
          <w:t>пункте 3</w:t>
        </w:r>
      </w:hyperlink>
      <w:r>
        <w:t xml:space="preserve"> настоящих Правил, принадлежность к которому указывается в заявлении о включении сведений о программе в перечень программ.</w:t>
      </w:r>
    </w:p>
    <w:p w:rsidR="00F10819" w:rsidRDefault="00F10819">
      <w:pPr>
        <w:pStyle w:val="ConsPlusNormal"/>
        <w:jc w:val="both"/>
      </w:pPr>
      <w:r>
        <w:t xml:space="preserve">(п. 4 в ред. </w:t>
      </w:r>
      <w:hyperlink r:id="rId37">
        <w:r>
          <w:rPr>
            <w:color w:val="0000FF"/>
          </w:rPr>
          <w:t>Постановления</w:t>
        </w:r>
      </w:hyperlink>
      <w:r>
        <w:t xml:space="preserve"> Правительства РФ от 30.11.2021 N 2098)</w:t>
      </w:r>
    </w:p>
    <w:p w:rsidR="00F10819" w:rsidRDefault="00F10819">
      <w:pPr>
        <w:pStyle w:val="ConsPlusNormal"/>
        <w:spacing w:before="220"/>
        <w:ind w:firstLine="540"/>
        <w:jc w:val="both"/>
      </w:pPr>
      <w:bookmarkStart w:id="21" w:name="P143"/>
      <w:bookmarkEnd w:id="21"/>
      <w:r>
        <w:t>5. В перечень программ включаются сведения о программе, которая соответствует следующим требованиям:</w:t>
      </w:r>
    </w:p>
    <w:p w:rsidR="00F10819" w:rsidRDefault="00F10819">
      <w:pPr>
        <w:pStyle w:val="ConsPlusNormal"/>
        <w:spacing w:before="220"/>
        <w:ind w:firstLine="540"/>
        <w:jc w:val="both"/>
      </w:pPr>
      <w:bookmarkStart w:id="22" w:name="P144"/>
      <w:bookmarkEnd w:id="22"/>
      <w:r>
        <w:t>а) исключительное право на программу, включая право на ее изменение на территории всего мира и на весь срок действия исключительного права, принадлежит одному либо нескольким лицам или субъектам (правообладателям) - Российской Федерации или другому государству - члену Евразийского экономического союза, субъекту Российской Федерации, муниципальному образованию, гражданину Российской Федерации или гражданину другого государства - члена Евразийского экономического союза, юридическому лицу Российской Федерации или юридическому лицу другого государства - члена Евразийского экономического союза. Юридическим лицом в целях принадлежности указанного исключительного права признается юридическое лицо, зарегистрированное на территории Российской Федерации или на территории другого государства - члена Евразийского экономического союза, в отношении которого прямо или косвенно (через одно или несколько юридических лиц, в том числе зарегистрированных за пределами государств - членов Евразийского экономического союза) контроль осуществляется со стороны одного или нескольких лиц (субъектов) - Российской Федерации, субъекта Российской Федерации, муниципального образования, государства - члена Евразийского экономического союза, гражданина Российской Федерации или гражданина другого государства - члена Евразийского экономического союза, или контролируемых ими совместно или по отдельности лиц. Под контролем понимается возможность определять решения, принимаемые другим юридическим лицом, посредством распоряжения прямо или косвенно (через юридическое лицо или через несколько юридических лиц, в том числе зарегистрированных за пределами государств - членов Евразийского экономического союза) более чем 50 процентами общего количества голосов, приходящихся на голосующие акции (доли), составляющие уставный (складочный) капитал юридического лица;</w:t>
      </w:r>
    </w:p>
    <w:p w:rsidR="00F10819" w:rsidRDefault="00F10819">
      <w:pPr>
        <w:pStyle w:val="ConsPlusNormal"/>
        <w:spacing w:before="220"/>
        <w:ind w:firstLine="540"/>
        <w:jc w:val="both"/>
      </w:pPr>
      <w:bookmarkStart w:id="23" w:name="P145"/>
      <w:bookmarkEnd w:id="23"/>
      <w:r>
        <w:lastRenderedPageBreak/>
        <w:t>б) программа правомерно введена в гражданский оборот на территории государства - члена Евразийского экономического союза, экземпляры программы либо права использования программы должны свободно реализовываться на всей территории государств - членов Евразийского экономического союза;</w:t>
      </w:r>
    </w:p>
    <w:p w:rsidR="00F10819" w:rsidRDefault="00F10819">
      <w:pPr>
        <w:pStyle w:val="ConsPlusNormal"/>
        <w:spacing w:before="220"/>
        <w:ind w:firstLine="540"/>
        <w:jc w:val="both"/>
      </w:pPr>
      <w:r>
        <w:t xml:space="preserve">в) программа, за исключением программ, предусмотренных </w:t>
      </w:r>
      <w:hyperlink w:anchor="P135">
        <w:r>
          <w:rPr>
            <w:color w:val="0000FF"/>
          </w:rPr>
          <w:t>подпунктом "р" пункта 3</w:t>
        </w:r>
      </w:hyperlink>
      <w:r>
        <w:t xml:space="preserve"> настоящих Правил, должна быть доступна для установки с использованием магазинов приложений для операционных систем, на основе которых функционирует технически сложный товар (в случае если установка программы осуществляется на технически сложные товары, предусмотренные </w:t>
      </w:r>
      <w:hyperlink w:anchor="P66">
        <w:r>
          <w:rPr>
            <w:color w:val="0000FF"/>
          </w:rPr>
          <w:t>пунктами 1</w:t>
        </w:r>
      </w:hyperlink>
      <w:r>
        <w:t xml:space="preserve"> и </w:t>
      </w:r>
      <w:hyperlink w:anchor="P68">
        <w:r>
          <w:rPr>
            <w:color w:val="0000FF"/>
          </w:rPr>
          <w:t>3</w:t>
        </w:r>
      </w:hyperlink>
      <w:r>
        <w:t xml:space="preserve"> перечня отдельных видов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утвержденного постановлением Правительства Российской Федерации от 18 ноября 2020 г. N 1867 "О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w:t>
      </w:r>
    </w:p>
    <w:p w:rsidR="00F10819" w:rsidRDefault="00F10819">
      <w:pPr>
        <w:pStyle w:val="ConsPlusNormal"/>
        <w:jc w:val="both"/>
      </w:pPr>
      <w:r>
        <w:t xml:space="preserve">(в ред. </w:t>
      </w:r>
      <w:hyperlink r:id="rId38">
        <w:r>
          <w:rPr>
            <w:color w:val="0000FF"/>
          </w:rPr>
          <w:t>Постановления</w:t>
        </w:r>
      </w:hyperlink>
      <w:r>
        <w:t xml:space="preserve"> Правительства РФ от 08.11.2022 N 2006)</w:t>
      </w:r>
    </w:p>
    <w:p w:rsidR="00F10819" w:rsidRDefault="00F10819">
      <w:pPr>
        <w:pStyle w:val="ConsPlusNormal"/>
        <w:spacing w:before="220"/>
        <w:ind w:firstLine="540"/>
        <w:jc w:val="both"/>
      </w:pPr>
      <w:bookmarkStart w:id="24" w:name="P148"/>
      <w:bookmarkEnd w:id="24"/>
      <w:r>
        <w:t>г) отсутствуют ограничения, препятствующие распространению или иному использованию программы на отдельных территориях государств - членов Евразийского экономического союза;</w:t>
      </w:r>
    </w:p>
    <w:p w:rsidR="00F10819" w:rsidRDefault="00F10819">
      <w:pPr>
        <w:pStyle w:val="ConsPlusNormal"/>
        <w:jc w:val="both"/>
      </w:pPr>
      <w:r>
        <w:t xml:space="preserve">(пп. "г" в ред. </w:t>
      </w:r>
      <w:hyperlink r:id="rId39">
        <w:r>
          <w:rPr>
            <w:color w:val="0000FF"/>
          </w:rPr>
          <w:t>Постановления</w:t>
        </w:r>
      </w:hyperlink>
      <w:r>
        <w:t xml:space="preserve"> Правительства РФ от 08.11.2022 N 2006)</w:t>
      </w:r>
    </w:p>
    <w:p w:rsidR="00F10819" w:rsidRDefault="00F10819">
      <w:pPr>
        <w:pStyle w:val="ConsPlusNormal"/>
        <w:spacing w:before="220"/>
        <w:ind w:firstLine="540"/>
        <w:jc w:val="both"/>
      </w:pPr>
      <w:bookmarkStart w:id="25" w:name="P150"/>
      <w:bookmarkEnd w:id="25"/>
      <w:r>
        <w:t>д) отсутствуют решения суда об ограничении распространения программ, вступившие в законную силу;</w:t>
      </w:r>
    </w:p>
    <w:p w:rsidR="00F10819" w:rsidRDefault="00F10819">
      <w:pPr>
        <w:pStyle w:val="ConsPlusNormal"/>
        <w:spacing w:before="220"/>
        <w:ind w:firstLine="540"/>
        <w:jc w:val="both"/>
      </w:pPr>
      <w:bookmarkStart w:id="26" w:name="P151"/>
      <w:bookmarkEnd w:id="26"/>
      <w:r>
        <w:t>е) отсутствуют ограничения распространения программы на территории Российской Федерации, установленные федеральными законами;</w:t>
      </w:r>
    </w:p>
    <w:p w:rsidR="00F10819" w:rsidRDefault="00F10819">
      <w:pPr>
        <w:pStyle w:val="ConsPlusNormal"/>
        <w:spacing w:before="220"/>
        <w:ind w:firstLine="540"/>
        <w:jc w:val="both"/>
      </w:pPr>
      <w:r>
        <w:t>ж) отсутствуют в течение 3 лет, предшествующих дате подачи заявления о включении программы в перечень программ, вступившие в законную силу решения суда, устанавливающие факты нарушения правообладателем программы законодательства Российской Федерации о персональных данных;</w:t>
      </w:r>
    </w:p>
    <w:p w:rsidR="00F10819" w:rsidRDefault="00F10819">
      <w:pPr>
        <w:pStyle w:val="ConsPlusNormal"/>
        <w:spacing w:before="220"/>
        <w:ind w:firstLine="540"/>
        <w:jc w:val="both"/>
      </w:pPr>
      <w:r>
        <w:t>з) программа обеспечивает безопасное функционирование технически сложного товара в соответствии с требованиями к программам, определенными изготовителем товара;</w:t>
      </w:r>
    </w:p>
    <w:p w:rsidR="00F10819" w:rsidRDefault="00F10819">
      <w:pPr>
        <w:pStyle w:val="ConsPlusNormal"/>
        <w:spacing w:before="220"/>
        <w:ind w:firstLine="540"/>
        <w:jc w:val="both"/>
      </w:pPr>
      <w:r>
        <w:t>и) программа совместима с системным программным обеспечением (операционной системой), на базе которого функционирует технически сложный товар в соответствии с требованиями к программам, установленными правообладателем системного программного обеспечения (операционной системы), в том числе в части безопасности и защиты персональных данных потребителя;</w:t>
      </w:r>
    </w:p>
    <w:p w:rsidR="00F10819" w:rsidRDefault="00F10819">
      <w:pPr>
        <w:pStyle w:val="ConsPlusNormal"/>
        <w:spacing w:before="220"/>
        <w:ind w:firstLine="540"/>
        <w:jc w:val="both"/>
      </w:pPr>
      <w:r>
        <w:t>к) программа не обладает возможностями, не заявленными правообладателем программы;</w:t>
      </w:r>
    </w:p>
    <w:p w:rsidR="00F10819" w:rsidRDefault="00F10819">
      <w:pPr>
        <w:pStyle w:val="ConsPlusNormal"/>
        <w:spacing w:before="220"/>
        <w:ind w:firstLine="540"/>
        <w:jc w:val="both"/>
      </w:pPr>
      <w:r>
        <w:t>л) сведения о программе не составляют государственную тайну, и программа не содержит сведений, составляющих государственную тайну;</w:t>
      </w:r>
    </w:p>
    <w:p w:rsidR="00F10819" w:rsidRDefault="00F10819">
      <w:pPr>
        <w:pStyle w:val="ConsPlusNormal"/>
        <w:spacing w:before="220"/>
        <w:ind w:firstLine="540"/>
        <w:jc w:val="both"/>
      </w:pPr>
      <w:bookmarkStart w:id="27" w:name="P157"/>
      <w:bookmarkEnd w:id="27"/>
      <w:r>
        <w:t xml:space="preserve">м) гарантийное обслуживание, техническая поддержка и модернизация программного обеспечения осуществляются юридическим лицом, соответствующим требованиям </w:t>
      </w:r>
      <w:hyperlink w:anchor="P144">
        <w:r>
          <w:rPr>
            <w:color w:val="0000FF"/>
          </w:rPr>
          <w:t>подпункта "а"</w:t>
        </w:r>
      </w:hyperlink>
      <w:r>
        <w:t xml:space="preserve"> настоящего пункта;</w:t>
      </w:r>
    </w:p>
    <w:p w:rsidR="00F10819" w:rsidRDefault="00F10819">
      <w:pPr>
        <w:pStyle w:val="ConsPlusNormal"/>
        <w:spacing w:before="220"/>
        <w:ind w:firstLine="540"/>
        <w:jc w:val="both"/>
      </w:pPr>
      <w:r>
        <w:t>н) пользовательский интерфейс программы реализован на русском языке.</w:t>
      </w:r>
    </w:p>
    <w:p w:rsidR="00F10819" w:rsidRDefault="00F10819">
      <w:pPr>
        <w:pStyle w:val="ConsPlusNormal"/>
        <w:jc w:val="both"/>
      </w:pPr>
      <w:r>
        <w:t xml:space="preserve">(п. 5 в ред. </w:t>
      </w:r>
      <w:hyperlink r:id="rId40">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bookmarkStart w:id="28" w:name="P160"/>
      <w:bookmarkEnd w:id="28"/>
      <w:r>
        <w:lastRenderedPageBreak/>
        <w:t xml:space="preserve">6. Включение программы в перечень программ осуществляется исходя из критерия высокой популярности, который рассчитывается на основе рейтинга программ, формируемого Министерством цифрового развития, связи и массовых коммуникаций Российской Федерации на ежегодной основе (далее - рейтинг). Рейтинг не распространяется на программы, соответствующие классам, предусмотренным </w:t>
      </w:r>
      <w:hyperlink w:anchor="P130">
        <w:r>
          <w:rPr>
            <w:color w:val="0000FF"/>
          </w:rPr>
          <w:t>подпунктами "л"</w:t>
        </w:r>
      </w:hyperlink>
      <w:r>
        <w:t xml:space="preserve"> - </w:t>
      </w:r>
      <w:hyperlink w:anchor="P132">
        <w:r>
          <w:rPr>
            <w:color w:val="0000FF"/>
          </w:rPr>
          <w:t>"н"</w:t>
        </w:r>
      </w:hyperlink>
      <w:r>
        <w:t xml:space="preserve">, </w:t>
      </w:r>
      <w:hyperlink w:anchor="P135">
        <w:r>
          <w:rPr>
            <w:color w:val="0000FF"/>
          </w:rPr>
          <w:t>"р"</w:t>
        </w:r>
      </w:hyperlink>
      <w:r>
        <w:t xml:space="preserve"> и </w:t>
      </w:r>
      <w:hyperlink w:anchor="P139">
        <w:r>
          <w:rPr>
            <w:color w:val="0000FF"/>
          </w:rPr>
          <w:t>"т" пункта 3</w:t>
        </w:r>
      </w:hyperlink>
      <w:r>
        <w:t xml:space="preserve"> настоящих Правил.</w:t>
      </w:r>
    </w:p>
    <w:p w:rsidR="00F10819" w:rsidRDefault="00F10819">
      <w:pPr>
        <w:pStyle w:val="ConsPlusNormal"/>
        <w:jc w:val="both"/>
      </w:pPr>
      <w:r>
        <w:t xml:space="preserve">(в ред. </w:t>
      </w:r>
      <w:hyperlink r:id="rId41">
        <w:r>
          <w:rPr>
            <w:color w:val="0000FF"/>
          </w:rPr>
          <w:t>Постановления</w:t>
        </w:r>
      </w:hyperlink>
      <w:r>
        <w:t xml:space="preserve"> Правительства РФ от 26.08.2023 N 1399)</w:t>
      </w:r>
    </w:p>
    <w:p w:rsidR="00F10819" w:rsidRDefault="00F10819">
      <w:pPr>
        <w:pStyle w:val="ConsPlusNormal"/>
        <w:spacing w:before="220"/>
        <w:ind w:firstLine="540"/>
        <w:jc w:val="both"/>
      </w:pPr>
      <w:r>
        <w:t xml:space="preserve">Рейтинг формируется на основании количества пользователей программы за предшествующий год отдельно для каждого вида технически сложных товаров, за исключением программ, соответствующих классам, предусмотренным </w:t>
      </w:r>
      <w:hyperlink w:anchor="P130">
        <w:r>
          <w:rPr>
            <w:color w:val="0000FF"/>
          </w:rPr>
          <w:t>подпунктами "л"</w:t>
        </w:r>
      </w:hyperlink>
      <w:r>
        <w:t xml:space="preserve"> - </w:t>
      </w:r>
      <w:hyperlink w:anchor="P132">
        <w:r>
          <w:rPr>
            <w:color w:val="0000FF"/>
          </w:rPr>
          <w:t>"н"</w:t>
        </w:r>
      </w:hyperlink>
      <w:r>
        <w:t xml:space="preserve">, </w:t>
      </w:r>
      <w:hyperlink w:anchor="P135">
        <w:r>
          <w:rPr>
            <w:color w:val="0000FF"/>
          </w:rPr>
          <w:t>"р"</w:t>
        </w:r>
      </w:hyperlink>
      <w:r>
        <w:t xml:space="preserve"> и </w:t>
      </w:r>
      <w:hyperlink w:anchor="P139">
        <w:r>
          <w:rPr>
            <w:color w:val="0000FF"/>
          </w:rPr>
          <w:t>"т" пункта 3</w:t>
        </w:r>
      </w:hyperlink>
      <w:r>
        <w:t xml:space="preserve"> настоящих Правил.</w:t>
      </w:r>
    </w:p>
    <w:p w:rsidR="00F10819" w:rsidRDefault="00F10819">
      <w:pPr>
        <w:pStyle w:val="ConsPlusNormal"/>
        <w:jc w:val="both"/>
      </w:pPr>
      <w:r>
        <w:t xml:space="preserve">(в ред. </w:t>
      </w:r>
      <w:hyperlink r:id="rId42">
        <w:r>
          <w:rPr>
            <w:color w:val="0000FF"/>
          </w:rPr>
          <w:t>Постановления</w:t>
        </w:r>
      </w:hyperlink>
      <w:r>
        <w:t xml:space="preserve"> Правительства РФ от 26.08.2023 N 1399)</w:t>
      </w:r>
    </w:p>
    <w:p w:rsidR="00F10819" w:rsidRDefault="00F10819">
      <w:pPr>
        <w:pStyle w:val="ConsPlusNormal"/>
        <w:spacing w:before="220"/>
        <w:ind w:firstLine="540"/>
        <w:jc w:val="both"/>
      </w:pPr>
      <w:r>
        <w:t>Для формирования рейтинга количество пользователей программы должно составлять не менее 500 тысяч за предшествующий год.</w:t>
      </w:r>
    </w:p>
    <w:p w:rsidR="00F10819" w:rsidRDefault="00F10819">
      <w:pPr>
        <w:pStyle w:val="ConsPlusNormal"/>
        <w:spacing w:before="220"/>
        <w:ind w:firstLine="540"/>
        <w:jc w:val="both"/>
      </w:pPr>
      <w:r>
        <w:t>В перечень программ включается одна программа с максимальным рейтингом по каждому классу, за исключением:</w:t>
      </w:r>
    </w:p>
    <w:p w:rsidR="00F10819" w:rsidRDefault="00F10819">
      <w:pPr>
        <w:pStyle w:val="ConsPlusNormal"/>
        <w:spacing w:before="220"/>
        <w:ind w:firstLine="540"/>
        <w:jc w:val="both"/>
      </w:pPr>
      <w:r>
        <w:t xml:space="preserve">программ, соответствующих классам, предусмотренным </w:t>
      </w:r>
      <w:hyperlink w:anchor="P129">
        <w:r>
          <w:rPr>
            <w:color w:val="0000FF"/>
          </w:rPr>
          <w:t>подпунктами "к"</w:t>
        </w:r>
      </w:hyperlink>
      <w:r>
        <w:t xml:space="preserve"> и </w:t>
      </w:r>
      <w:hyperlink w:anchor="P130">
        <w:r>
          <w:rPr>
            <w:color w:val="0000FF"/>
          </w:rPr>
          <w:t>"л" пункта 3</w:t>
        </w:r>
      </w:hyperlink>
      <w:r>
        <w:t xml:space="preserve"> настоящих Правил;</w:t>
      </w:r>
    </w:p>
    <w:p w:rsidR="00F10819" w:rsidRDefault="00F10819">
      <w:pPr>
        <w:pStyle w:val="ConsPlusNormal"/>
        <w:spacing w:before="220"/>
        <w:ind w:firstLine="540"/>
        <w:jc w:val="both"/>
      </w:pPr>
      <w:r>
        <w:t xml:space="preserve">случаев, при которых разница в количестве пользователей 2 лидирующих программ, соответствующих одному классу, предусмотренному </w:t>
      </w:r>
      <w:hyperlink w:anchor="P116">
        <w:r>
          <w:rPr>
            <w:color w:val="0000FF"/>
          </w:rPr>
          <w:t>пунктом 3</w:t>
        </w:r>
      </w:hyperlink>
      <w:r>
        <w:t xml:space="preserve"> настоящих Правил, составляет менее 5 процентов.</w:t>
      </w:r>
    </w:p>
    <w:p w:rsidR="00F10819" w:rsidRDefault="00F10819">
      <w:pPr>
        <w:pStyle w:val="ConsPlusNormal"/>
        <w:spacing w:before="220"/>
        <w:ind w:firstLine="540"/>
        <w:jc w:val="both"/>
      </w:pPr>
      <w:r>
        <w:t xml:space="preserve">Если разница в количестве пользователей 2 лидирующих программ одного класса, за исключением программ, соответствующих классам, предусмотренным </w:t>
      </w:r>
      <w:hyperlink w:anchor="P129">
        <w:r>
          <w:rPr>
            <w:color w:val="0000FF"/>
          </w:rPr>
          <w:t>подпунктами "к"</w:t>
        </w:r>
      </w:hyperlink>
      <w:r>
        <w:t xml:space="preserve"> и </w:t>
      </w:r>
      <w:hyperlink w:anchor="P130">
        <w:r>
          <w:rPr>
            <w:color w:val="0000FF"/>
          </w:rPr>
          <w:t>"л" пункта 3</w:t>
        </w:r>
      </w:hyperlink>
      <w:r>
        <w:t xml:space="preserve"> настоящих Правил, составляет менее 5 процентов, то в перечень включаются 2 такие программы.</w:t>
      </w:r>
    </w:p>
    <w:p w:rsidR="00F10819" w:rsidRDefault="00F10819">
      <w:pPr>
        <w:pStyle w:val="ConsPlusNormal"/>
        <w:jc w:val="both"/>
      </w:pPr>
      <w:r>
        <w:t xml:space="preserve">(п. 6 в ред. </w:t>
      </w:r>
      <w:hyperlink r:id="rId43">
        <w:r>
          <w:rPr>
            <w:color w:val="0000FF"/>
          </w:rPr>
          <w:t>Постановления</w:t>
        </w:r>
      </w:hyperlink>
      <w:r>
        <w:t xml:space="preserve"> Правительства РФ от 30.11.2021 N 2098)</w:t>
      </w:r>
    </w:p>
    <w:p w:rsidR="00F10819" w:rsidRDefault="00F10819">
      <w:pPr>
        <w:pStyle w:val="ConsPlusNormal"/>
        <w:spacing w:before="220"/>
        <w:ind w:firstLine="540"/>
        <w:jc w:val="both"/>
      </w:pPr>
      <w:r>
        <w:t xml:space="preserve">6(1). По классу программ, предусмотренному </w:t>
      </w:r>
      <w:hyperlink w:anchor="P129">
        <w:r>
          <w:rPr>
            <w:color w:val="0000FF"/>
          </w:rPr>
          <w:t>подпунктом "к" пункта 3</w:t>
        </w:r>
      </w:hyperlink>
      <w:r>
        <w:t xml:space="preserve"> настоящих Правил, в перечень программ включаются 2 наиболее популярные программы.</w:t>
      </w:r>
    </w:p>
    <w:p w:rsidR="00F10819" w:rsidRDefault="00F10819">
      <w:pPr>
        <w:pStyle w:val="ConsPlusNormal"/>
        <w:jc w:val="both"/>
      </w:pPr>
      <w:r>
        <w:t xml:space="preserve">(п. 6(1) введен </w:t>
      </w:r>
      <w:hyperlink r:id="rId44">
        <w:r>
          <w:rPr>
            <w:color w:val="0000FF"/>
          </w:rPr>
          <w:t>Постановлением</w:t>
        </w:r>
      </w:hyperlink>
      <w:r>
        <w:t xml:space="preserve"> Правительства РФ от 30.11.2021 N 2098)</w:t>
      </w:r>
    </w:p>
    <w:p w:rsidR="00F10819" w:rsidRDefault="00F10819">
      <w:pPr>
        <w:pStyle w:val="ConsPlusNormal"/>
        <w:spacing w:before="220"/>
        <w:ind w:firstLine="540"/>
        <w:jc w:val="both"/>
      </w:pPr>
      <w:r>
        <w:t xml:space="preserve">6(2). По классу программ, предусмотренному </w:t>
      </w:r>
      <w:hyperlink w:anchor="P130">
        <w:r>
          <w:rPr>
            <w:color w:val="0000FF"/>
          </w:rPr>
          <w:t>подпунктом "л" пункта 3</w:t>
        </w:r>
      </w:hyperlink>
      <w:r>
        <w:t xml:space="preserve"> настоящих Правил, в перечень программ включается не более 15 программ, определяемых президиумом Правительственной комиссии по развитию производства и распространения отечественного аудиовизуального контента из числа аудиовизуальных сервисов, включенных в реестр аудиовизуальных сервисов в соответствии с </w:t>
      </w:r>
      <w:hyperlink r:id="rId45">
        <w:r>
          <w:rPr>
            <w:color w:val="0000FF"/>
          </w:rPr>
          <w:t>частью 2 статьи 10.5</w:t>
        </w:r>
      </w:hyperlink>
      <w:r>
        <w:t xml:space="preserve"> Федерального закона "Об информации, информационных технологиях и о защите информации", по предложению Министерства цифрового развития, связи и массовых коммуникаций Российской Федерации.</w:t>
      </w:r>
    </w:p>
    <w:p w:rsidR="00F10819" w:rsidRDefault="00F10819">
      <w:pPr>
        <w:pStyle w:val="ConsPlusNormal"/>
        <w:jc w:val="both"/>
      </w:pPr>
      <w:r>
        <w:t xml:space="preserve">(п. 6(2) введен </w:t>
      </w:r>
      <w:hyperlink r:id="rId46">
        <w:r>
          <w:rPr>
            <w:color w:val="0000FF"/>
          </w:rPr>
          <w:t>Постановлением</w:t>
        </w:r>
      </w:hyperlink>
      <w:r>
        <w:t xml:space="preserve"> Правительства РФ от 30.11.2021 N 2098; в ред. </w:t>
      </w:r>
      <w:hyperlink r:id="rId47">
        <w:r>
          <w:rPr>
            <w:color w:val="0000FF"/>
          </w:rPr>
          <w:t>Постановления</w:t>
        </w:r>
      </w:hyperlink>
      <w:r>
        <w:t xml:space="preserve"> Правительства РФ от 08.11.2022 N 2006)</w:t>
      </w:r>
    </w:p>
    <w:p w:rsidR="00F10819" w:rsidRDefault="00F10819">
      <w:pPr>
        <w:pStyle w:val="ConsPlusNormal"/>
        <w:spacing w:before="220"/>
        <w:ind w:firstLine="540"/>
        <w:jc w:val="both"/>
      </w:pPr>
      <w:r>
        <w:t xml:space="preserve">6(3). По классу программ, предусмотренному </w:t>
      </w:r>
      <w:hyperlink w:anchor="P131">
        <w:r>
          <w:rPr>
            <w:color w:val="0000FF"/>
          </w:rPr>
          <w:t>подпунктом "м" пункта 3</w:t>
        </w:r>
      </w:hyperlink>
      <w:r>
        <w:t xml:space="preserve"> настоящих Правил, в перечень программ включается программа, правообладателем которой является оператор национальной системы платежных карт, образованный в соответствии со </w:t>
      </w:r>
      <w:hyperlink r:id="rId48">
        <w:r>
          <w:rPr>
            <w:color w:val="0000FF"/>
          </w:rPr>
          <w:t>статьей 30.2</w:t>
        </w:r>
      </w:hyperlink>
      <w:r>
        <w:t xml:space="preserve"> Федерального закона "О национальной платежной системе".</w:t>
      </w:r>
    </w:p>
    <w:p w:rsidR="00F10819" w:rsidRDefault="00F10819">
      <w:pPr>
        <w:pStyle w:val="ConsPlusNormal"/>
        <w:jc w:val="both"/>
      </w:pPr>
      <w:r>
        <w:t xml:space="preserve">(п. 6(3) введен </w:t>
      </w:r>
      <w:hyperlink r:id="rId49">
        <w:r>
          <w:rPr>
            <w:color w:val="0000FF"/>
          </w:rPr>
          <w:t>Постановлением</w:t>
        </w:r>
      </w:hyperlink>
      <w:r>
        <w:t xml:space="preserve"> Правительства РФ от 30.11.2021 N 2098)</w:t>
      </w:r>
    </w:p>
    <w:p w:rsidR="00F10819" w:rsidRDefault="00F10819">
      <w:pPr>
        <w:pStyle w:val="ConsPlusNormal"/>
        <w:spacing w:before="220"/>
        <w:ind w:firstLine="540"/>
        <w:jc w:val="both"/>
      </w:pPr>
      <w:r>
        <w:t xml:space="preserve">6(4). По классу программ, предусмотренному </w:t>
      </w:r>
      <w:hyperlink w:anchor="P132">
        <w:r>
          <w:rPr>
            <w:color w:val="0000FF"/>
          </w:rPr>
          <w:t>подпунктом "н" пункта 3</w:t>
        </w:r>
      </w:hyperlink>
      <w:r>
        <w:t xml:space="preserve"> настоящих Правил, в перечень программ включается программа, обеспечивающая доступ к единому порталу государственных и муниципальных услуг, созданному в соответствии с </w:t>
      </w:r>
      <w:hyperlink r:id="rId50">
        <w:r>
          <w:rPr>
            <w:color w:val="0000FF"/>
          </w:rPr>
          <w:t>частью 1 статьи 21</w:t>
        </w:r>
      </w:hyperlink>
      <w:r>
        <w:t xml:space="preserve"> Федерального закона "Об организации предоставления государственных и муниципальных услуг".</w:t>
      </w:r>
    </w:p>
    <w:p w:rsidR="00F10819" w:rsidRDefault="00F10819">
      <w:pPr>
        <w:pStyle w:val="ConsPlusNormal"/>
        <w:jc w:val="both"/>
      </w:pPr>
      <w:r>
        <w:lastRenderedPageBreak/>
        <w:t xml:space="preserve">(п. 6(4) введен </w:t>
      </w:r>
      <w:hyperlink r:id="rId51">
        <w:r>
          <w:rPr>
            <w:color w:val="0000FF"/>
          </w:rPr>
          <w:t>Постановлением</w:t>
        </w:r>
      </w:hyperlink>
      <w:r>
        <w:t xml:space="preserve"> Правительства РФ от 30.11.2021 N 2098)</w:t>
      </w:r>
    </w:p>
    <w:p w:rsidR="00F10819" w:rsidRDefault="00F10819">
      <w:pPr>
        <w:pStyle w:val="ConsPlusNormal"/>
        <w:spacing w:before="220"/>
        <w:ind w:firstLine="540"/>
        <w:jc w:val="both"/>
      </w:pPr>
      <w:r>
        <w:t xml:space="preserve">6(5). По классу программ, предусмотренному </w:t>
      </w:r>
      <w:hyperlink w:anchor="P135">
        <w:r>
          <w:rPr>
            <w:color w:val="0000FF"/>
          </w:rPr>
          <w:t>подпунктом "р" пункта 3</w:t>
        </w:r>
      </w:hyperlink>
      <w:r>
        <w:t xml:space="preserve"> настоящих Правил, в перечень программ включается в соответствии с </w:t>
      </w:r>
      <w:hyperlink r:id="rId52">
        <w:r>
          <w:rPr>
            <w:color w:val="0000FF"/>
          </w:rPr>
          <w:t>абзацем третьим пункта 4.1 статьи 4</w:t>
        </w:r>
      </w:hyperlink>
      <w:r>
        <w:t xml:space="preserve"> Закона Российской Федерации "О защите прав потребителей" программа, предназначенная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(единый магазин приложений).</w:t>
      </w:r>
    </w:p>
    <w:p w:rsidR="00F10819" w:rsidRDefault="00F10819">
      <w:pPr>
        <w:pStyle w:val="ConsPlusNormal"/>
        <w:jc w:val="both"/>
      </w:pPr>
      <w:r>
        <w:t xml:space="preserve">(в ред. Постановлений Правительства РФ от 08.11.2022 </w:t>
      </w:r>
      <w:hyperlink r:id="rId53">
        <w:r>
          <w:rPr>
            <w:color w:val="0000FF"/>
          </w:rPr>
          <w:t>N 2006</w:t>
        </w:r>
      </w:hyperlink>
      <w:r>
        <w:t xml:space="preserve">, от 26.08.2023 </w:t>
      </w:r>
      <w:hyperlink r:id="rId54">
        <w:r>
          <w:rPr>
            <w:color w:val="0000FF"/>
          </w:rPr>
          <w:t>N 1399</w:t>
        </w:r>
      </w:hyperlink>
      <w:r>
        <w:t>)</w:t>
      </w:r>
    </w:p>
    <w:p w:rsidR="00F10819" w:rsidRDefault="00F10819">
      <w:pPr>
        <w:pStyle w:val="ConsPlusNormal"/>
        <w:spacing w:before="220"/>
        <w:ind w:firstLine="540"/>
        <w:jc w:val="both"/>
      </w:pPr>
      <w:r>
        <w:t xml:space="preserve">6(6). По классу программ, предусмотренному </w:t>
      </w:r>
      <w:hyperlink w:anchor="P139">
        <w:r>
          <w:rPr>
            <w:color w:val="0000FF"/>
          </w:rPr>
          <w:t>подпунктом "т" пункта 3</w:t>
        </w:r>
      </w:hyperlink>
      <w:r>
        <w:t xml:space="preserve"> настоящих Правил, в перечень программ включается программа, обеспечивающая доступ к системе мониторинга движения лекарственных препаратов для медицинского применения, созданной в соответствии с </w:t>
      </w:r>
      <w:hyperlink r:id="rId55">
        <w:r>
          <w:rPr>
            <w:color w:val="0000FF"/>
          </w:rPr>
          <w:t>частью 6 статьи 67</w:t>
        </w:r>
      </w:hyperlink>
      <w:r>
        <w:t xml:space="preserve"> Федерального закона "Об обращении лекарственных средств", и государственной информационной системе мониторинга за оборотом товаров, подлежащих обязательной маркировке средствами идентификации, созданной в соответствии с </w:t>
      </w:r>
      <w:hyperlink r:id="rId56">
        <w:r>
          <w:rPr>
            <w:color w:val="0000FF"/>
          </w:rPr>
          <w:t>частью 1 статьи 20.1</w:t>
        </w:r>
      </w:hyperlink>
      <w:r>
        <w:t xml:space="preserve"> Федерального закона "Об основах государственного регулирования торговой деятельности в Российской Федерации".</w:t>
      </w:r>
    </w:p>
    <w:p w:rsidR="00F10819" w:rsidRDefault="00F10819">
      <w:pPr>
        <w:pStyle w:val="ConsPlusNormal"/>
        <w:jc w:val="both"/>
      </w:pPr>
      <w:r>
        <w:t xml:space="preserve">(п. 6(6) введен </w:t>
      </w:r>
      <w:hyperlink r:id="rId57">
        <w:r>
          <w:rPr>
            <w:color w:val="0000FF"/>
          </w:rPr>
          <w:t>Постановлением</w:t>
        </w:r>
      </w:hyperlink>
      <w:r>
        <w:t xml:space="preserve"> Правительства РФ от 26.08.2023 N 1399)</w:t>
      </w:r>
    </w:p>
    <w:p w:rsidR="00F10819" w:rsidRDefault="00F10819">
      <w:pPr>
        <w:pStyle w:val="ConsPlusNormal"/>
        <w:spacing w:before="220"/>
        <w:ind w:firstLine="540"/>
        <w:jc w:val="both"/>
      </w:pPr>
      <w:r>
        <w:t xml:space="preserve">7. Министерство цифрового развития, связи и массовых коммуникаций Российской Федерации ежегодно, не позднее 1 июня, формирует рейтинг в соответствии с </w:t>
      </w:r>
      <w:hyperlink w:anchor="P160">
        <w:r>
          <w:rPr>
            <w:color w:val="0000FF"/>
          </w:rPr>
          <w:t>пунктом 6</w:t>
        </w:r>
      </w:hyperlink>
      <w:r>
        <w:t xml:space="preserve"> настоящих Правил и направляет на рассмотрение в президиум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предложения о включении программ в перечень программ.</w:t>
      </w:r>
    </w:p>
    <w:p w:rsidR="00F10819" w:rsidRDefault="00F10819">
      <w:pPr>
        <w:pStyle w:val="ConsPlusNormal"/>
        <w:jc w:val="both"/>
      </w:pPr>
      <w:r>
        <w:t xml:space="preserve">(в ред. Постановлений Правительства РФ от 30.06.2021 </w:t>
      </w:r>
      <w:hyperlink r:id="rId58">
        <w:r>
          <w:rPr>
            <w:color w:val="0000FF"/>
          </w:rPr>
          <w:t>N 1102</w:t>
        </w:r>
      </w:hyperlink>
      <w:r>
        <w:t xml:space="preserve">, от 08.11.2022 </w:t>
      </w:r>
      <w:hyperlink r:id="rId59">
        <w:r>
          <w:rPr>
            <w:color w:val="0000FF"/>
          </w:rPr>
          <w:t>N 2006</w:t>
        </w:r>
      </w:hyperlink>
      <w:r>
        <w:t>)</w:t>
      </w:r>
    </w:p>
    <w:p w:rsidR="00F10819" w:rsidRDefault="00F10819">
      <w:pPr>
        <w:pStyle w:val="ConsPlusNormal"/>
        <w:spacing w:before="220"/>
        <w:ind w:firstLine="540"/>
        <w:jc w:val="both"/>
      </w:pPr>
      <w:r>
        <w:t xml:space="preserve">Предложения о включении в перечень программ, соответствующих классам, предусмотренным </w:t>
      </w:r>
      <w:hyperlink w:anchor="P116">
        <w:r>
          <w:rPr>
            <w:color w:val="0000FF"/>
          </w:rPr>
          <w:t>пунктом 3</w:t>
        </w:r>
      </w:hyperlink>
      <w:r>
        <w:t xml:space="preserve"> настоящих Правил, за исключением </w:t>
      </w:r>
      <w:hyperlink w:anchor="P130">
        <w:r>
          <w:rPr>
            <w:color w:val="0000FF"/>
          </w:rPr>
          <w:t>подпунктов "л"</w:t>
        </w:r>
      </w:hyperlink>
      <w:r>
        <w:t xml:space="preserve"> - </w:t>
      </w:r>
      <w:hyperlink w:anchor="P132">
        <w:r>
          <w:rPr>
            <w:color w:val="0000FF"/>
          </w:rPr>
          <w:t>"н"</w:t>
        </w:r>
      </w:hyperlink>
      <w:r>
        <w:t xml:space="preserve">, </w:t>
      </w:r>
      <w:hyperlink w:anchor="P135">
        <w:r>
          <w:rPr>
            <w:color w:val="0000FF"/>
          </w:rPr>
          <w:t>"р"</w:t>
        </w:r>
      </w:hyperlink>
      <w:r>
        <w:t xml:space="preserve"> и </w:t>
      </w:r>
      <w:hyperlink w:anchor="P139">
        <w:r>
          <w:rPr>
            <w:color w:val="0000FF"/>
          </w:rPr>
          <w:t>"т" пункта 3</w:t>
        </w:r>
      </w:hyperlink>
      <w:r>
        <w:t xml:space="preserve"> настоящих Правил, направляются на рассмотрение в президиум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F10819" w:rsidRDefault="00F10819">
      <w:pPr>
        <w:pStyle w:val="ConsPlusNormal"/>
        <w:jc w:val="both"/>
      </w:pPr>
      <w:r>
        <w:t xml:space="preserve">(в ред. Постановлений Правительства РФ от 08.11.2022 </w:t>
      </w:r>
      <w:hyperlink r:id="rId60">
        <w:r>
          <w:rPr>
            <w:color w:val="0000FF"/>
          </w:rPr>
          <w:t>N 2006</w:t>
        </w:r>
      </w:hyperlink>
      <w:r>
        <w:t xml:space="preserve">, от 26.08.2023 </w:t>
      </w:r>
      <w:hyperlink r:id="rId61">
        <w:r>
          <w:rPr>
            <w:color w:val="0000FF"/>
          </w:rPr>
          <w:t>N 1399</w:t>
        </w:r>
      </w:hyperlink>
      <w:r>
        <w:t>)</w:t>
      </w:r>
    </w:p>
    <w:p w:rsidR="00F10819" w:rsidRDefault="00F10819">
      <w:pPr>
        <w:pStyle w:val="ConsPlusNormal"/>
        <w:spacing w:before="220"/>
        <w:ind w:firstLine="540"/>
        <w:jc w:val="both"/>
      </w:pPr>
      <w:r>
        <w:t xml:space="preserve">Предложения о включении в перечень программ, соответствующих классу, предусмотренному </w:t>
      </w:r>
      <w:hyperlink w:anchor="P130">
        <w:r>
          <w:rPr>
            <w:color w:val="0000FF"/>
          </w:rPr>
          <w:t>подпунктом "л" пункта 3</w:t>
        </w:r>
      </w:hyperlink>
      <w:r>
        <w:t xml:space="preserve"> настоящих Правил, направляются на рассмотрение в президиум Правительственной комиссии по развитию производства и распространения отечественного аудиовизуального контента.</w:t>
      </w:r>
    </w:p>
    <w:p w:rsidR="00F10819" w:rsidRDefault="00F10819">
      <w:pPr>
        <w:pStyle w:val="ConsPlusNormal"/>
        <w:spacing w:before="220"/>
        <w:ind w:firstLine="540"/>
        <w:jc w:val="both"/>
      </w:pPr>
      <w:r>
        <w:t>Предложения о включении в перечень программ в течение 30 календарных дней подлежат рассмотрению президиумом уполномоченной в соответствии с настоящими Правилами Правительственной комиссии, который вправе внести изменения в предложения о включении программ в перечень программ с учетом влияния таких программ на развитие рынка информационных технологий в Российской Федерации и на содействие продвижению отечественного аудиовизуального контента.</w:t>
      </w:r>
    </w:p>
    <w:p w:rsidR="00F10819" w:rsidRDefault="00F10819">
      <w:pPr>
        <w:pStyle w:val="ConsPlusNormal"/>
        <w:jc w:val="both"/>
      </w:pPr>
      <w:r>
        <w:t xml:space="preserve">(в ред. </w:t>
      </w:r>
      <w:hyperlink r:id="rId62">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 xml:space="preserve">Рассмотренные указанным президиумом предложения о включении программ в перечень программ, а также предложения о включении программ, предусмотренных </w:t>
      </w:r>
      <w:hyperlink w:anchor="P131">
        <w:r>
          <w:rPr>
            <w:color w:val="0000FF"/>
          </w:rPr>
          <w:t>подпунктами "м"</w:t>
        </w:r>
      </w:hyperlink>
      <w:r>
        <w:t xml:space="preserve">, </w:t>
      </w:r>
      <w:hyperlink w:anchor="P132">
        <w:r>
          <w:rPr>
            <w:color w:val="0000FF"/>
          </w:rPr>
          <w:t>"н"</w:t>
        </w:r>
      </w:hyperlink>
      <w:r>
        <w:t xml:space="preserve">, </w:t>
      </w:r>
      <w:hyperlink w:anchor="P135">
        <w:r>
          <w:rPr>
            <w:color w:val="0000FF"/>
          </w:rPr>
          <w:t>"р"</w:t>
        </w:r>
      </w:hyperlink>
      <w:r>
        <w:t xml:space="preserve"> и </w:t>
      </w:r>
      <w:hyperlink w:anchor="P139">
        <w:r>
          <w:rPr>
            <w:color w:val="0000FF"/>
          </w:rPr>
          <w:t>"т" пункта 3</w:t>
        </w:r>
      </w:hyperlink>
      <w:r>
        <w:t xml:space="preserve"> настоящих Правил, в перечень программ Министерство цифрового развития, связи и массовых коммуникаций Российской Федерации направляет в Правительство Российской Федерации для утверждения.</w:t>
      </w:r>
    </w:p>
    <w:p w:rsidR="00F10819" w:rsidRDefault="00F10819">
      <w:pPr>
        <w:pStyle w:val="ConsPlusNormal"/>
        <w:jc w:val="both"/>
      </w:pPr>
      <w:r>
        <w:t xml:space="preserve">(в ред. Постановлений Правительства РФ от 30.06.2021 </w:t>
      </w:r>
      <w:hyperlink r:id="rId63">
        <w:r>
          <w:rPr>
            <w:color w:val="0000FF"/>
          </w:rPr>
          <w:t>N 1102</w:t>
        </w:r>
      </w:hyperlink>
      <w:r>
        <w:t xml:space="preserve">, от 08.11.2022 </w:t>
      </w:r>
      <w:hyperlink r:id="rId64">
        <w:r>
          <w:rPr>
            <w:color w:val="0000FF"/>
          </w:rPr>
          <w:t>N 2006</w:t>
        </w:r>
      </w:hyperlink>
      <w:r>
        <w:t xml:space="preserve">, от 26.08.2023 </w:t>
      </w:r>
      <w:hyperlink r:id="rId65">
        <w:r>
          <w:rPr>
            <w:color w:val="0000FF"/>
          </w:rPr>
          <w:t>N 1399</w:t>
        </w:r>
      </w:hyperlink>
      <w:r>
        <w:t>)</w:t>
      </w:r>
    </w:p>
    <w:p w:rsidR="00F10819" w:rsidRDefault="00F10819">
      <w:pPr>
        <w:pStyle w:val="ConsPlusNormal"/>
        <w:spacing w:before="220"/>
        <w:ind w:firstLine="540"/>
        <w:jc w:val="both"/>
      </w:pPr>
      <w:r>
        <w:lastRenderedPageBreak/>
        <w:t>Перечень программ утверждается Правительством Российской Федерации не позднее 1 августа каждого года и актуализируется по предложениям Министерства цифрового развития, связи и массовых коммуникаций Российской Федерации, подготовленным в соответствии с настоящими Правилами.</w:t>
      </w:r>
    </w:p>
    <w:p w:rsidR="00F10819" w:rsidRDefault="00F10819">
      <w:pPr>
        <w:pStyle w:val="ConsPlusNormal"/>
        <w:jc w:val="both"/>
      </w:pPr>
      <w:r>
        <w:t xml:space="preserve">(в ред. </w:t>
      </w:r>
      <w:hyperlink r:id="rId66">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 xml:space="preserve">8. Для расчета рейтинга Министерство цифрового развития, связи и массовых коммуникаций Российской Федерации вправе запросить документы и материалы о программе, подтверждающие соответствие требованиям и критерию, предусмотренным </w:t>
      </w:r>
      <w:hyperlink w:anchor="P143">
        <w:r>
          <w:rPr>
            <w:color w:val="0000FF"/>
          </w:rPr>
          <w:t>пунктами 5</w:t>
        </w:r>
      </w:hyperlink>
      <w:r>
        <w:t xml:space="preserve"> и </w:t>
      </w:r>
      <w:hyperlink w:anchor="P160">
        <w:r>
          <w:rPr>
            <w:color w:val="0000FF"/>
          </w:rPr>
          <w:t>6</w:t>
        </w:r>
      </w:hyperlink>
      <w:r>
        <w:t xml:space="preserve"> настоящих Правил, у правообладателя (правообладателей) программы.</w:t>
      </w:r>
    </w:p>
    <w:p w:rsidR="00F10819" w:rsidRDefault="00F10819">
      <w:pPr>
        <w:pStyle w:val="ConsPlusNormal"/>
        <w:spacing w:before="220"/>
        <w:ind w:firstLine="540"/>
        <w:jc w:val="both"/>
      </w:pPr>
      <w:r>
        <w:t>Правообладатель (правообладатели) направляет (направляют) указанные в запросе документы и материалы в Министерство цифрового развития, связи и массовых коммуникаций Российской Федерации в течение 10 дней с даты получения запроса.</w:t>
      </w:r>
    </w:p>
    <w:p w:rsidR="00F10819" w:rsidRDefault="00F10819">
      <w:pPr>
        <w:pStyle w:val="ConsPlusNormal"/>
        <w:spacing w:before="220"/>
        <w:ind w:firstLine="540"/>
        <w:jc w:val="both"/>
      </w:pPr>
      <w:r>
        <w:t xml:space="preserve">9. Для включения в перечень программ сведений о программе, соответствующей требованиям, предусмотренным </w:t>
      </w:r>
      <w:hyperlink w:anchor="P143">
        <w:r>
          <w:rPr>
            <w:color w:val="0000FF"/>
          </w:rPr>
          <w:t>пунктом 5</w:t>
        </w:r>
      </w:hyperlink>
      <w:r>
        <w:t xml:space="preserve"> настоящих Правил, правообладатель программы не позднее 1 апреля вправе направить в Министерство цифрового развития, связи и массовых коммуникаций Российской Федерации заявление о включении сведений о программе в перечень программ (далее - заявление) с приложением сведений и документов (либо их копий), указанных в </w:t>
      </w:r>
      <w:hyperlink w:anchor="P200">
        <w:r>
          <w:rPr>
            <w:color w:val="0000FF"/>
          </w:rPr>
          <w:t>пунктах 10</w:t>
        </w:r>
      </w:hyperlink>
      <w:r>
        <w:t xml:space="preserve"> и </w:t>
      </w:r>
      <w:hyperlink w:anchor="P208">
        <w:r>
          <w:rPr>
            <w:color w:val="0000FF"/>
          </w:rPr>
          <w:t>11</w:t>
        </w:r>
      </w:hyperlink>
      <w:r>
        <w:t xml:space="preserve"> настоящих Правил.</w:t>
      </w:r>
    </w:p>
    <w:p w:rsidR="00F10819" w:rsidRDefault="00F10819">
      <w:pPr>
        <w:pStyle w:val="ConsPlusNormal"/>
        <w:jc w:val="both"/>
      </w:pPr>
      <w:r>
        <w:t xml:space="preserve">(в ред. </w:t>
      </w:r>
      <w:hyperlink r:id="rId67">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 xml:space="preserve">Абзац утратил силу. - </w:t>
      </w:r>
      <w:hyperlink r:id="rId68">
        <w:r>
          <w:rPr>
            <w:color w:val="0000FF"/>
          </w:rPr>
          <w:t>Постановление</w:t>
        </w:r>
      </w:hyperlink>
      <w:r>
        <w:t xml:space="preserve"> Правительства РФ от 30.06.2021 N 1102.</w:t>
      </w:r>
    </w:p>
    <w:p w:rsidR="00F10819" w:rsidRDefault="00F10819">
      <w:pPr>
        <w:pStyle w:val="ConsPlusNormal"/>
        <w:spacing w:before="220"/>
        <w:ind w:firstLine="540"/>
        <w:jc w:val="both"/>
      </w:pPr>
      <w:r>
        <w:t>Заявление представляется в Министерство цифрового развития, связи и массовых коммуникаций Российской Федерации правообладателем (лицом, уполномоченным всеми правообладателями) программы, а в случае представления заявления в отношении программы, исключительное право на которую принадлежит Российской Федерации, субъекту Российской Федерации или муниципальному образованию, государству - члену Евразийского экономического союза, - соответственно уполномоченным федеральным органом исполнительной власти Российской Федерации, органом исполнительной власти субъекта Российской Федерации, органом местного самоуправления или организацией, осуществляющей управление (распоряжение) таким правом, уполномоченным органом государственной власти, осуществляющим управление (распоряжение) таким правом (далее - заявитель).</w:t>
      </w:r>
    </w:p>
    <w:p w:rsidR="00F10819" w:rsidRDefault="00F10819">
      <w:pPr>
        <w:pStyle w:val="ConsPlusNormal"/>
        <w:jc w:val="both"/>
      </w:pPr>
      <w:r>
        <w:t xml:space="preserve">(в ред. </w:t>
      </w:r>
      <w:hyperlink r:id="rId69">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bookmarkStart w:id="29" w:name="P200"/>
      <w:bookmarkEnd w:id="29"/>
      <w:r>
        <w:t>10. Заявление должно содержать следующие сведения:</w:t>
      </w:r>
    </w:p>
    <w:p w:rsidR="00F10819" w:rsidRDefault="00F10819">
      <w:pPr>
        <w:pStyle w:val="ConsPlusNormal"/>
        <w:spacing w:before="220"/>
        <w:ind w:firstLine="540"/>
        <w:jc w:val="both"/>
      </w:pPr>
      <w:r>
        <w:t xml:space="preserve">а) сведения, предусмотренные </w:t>
      </w:r>
      <w:hyperlink w:anchor="P97">
        <w:r>
          <w:rPr>
            <w:color w:val="0000FF"/>
          </w:rPr>
          <w:t>подпунктами "б"</w:t>
        </w:r>
      </w:hyperlink>
      <w:r>
        <w:t xml:space="preserve"> - </w:t>
      </w:r>
      <w:hyperlink w:anchor="P114">
        <w:r>
          <w:rPr>
            <w:color w:val="0000FF"/>
          </w:rPr>
          <w:t>"з" пункта 2</w:t>
        </w:r>
      </w:hyperlink>
      <w:r>
        <w:t xml:space="preserve"> настоящих Правил;</w:t>
      </w:r>
    </w:p>
    <w:p w:rsidR="00F10819" w:rsidRDefault="00F10819">
      <w:pPr>
        <w:pStyle w:val="ConsPlusNormal"/>
        <w:jc w:val="both"/>
      </w:pPr>
      <w:r>
        <w:t xml:space="preserve">(в ред. </w:t>
      </w:r>
      <w:hyperlink r:id="rId70">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б) адрес электронной почты и номер телефона, по которым осуществляется связь с заявителем;</w:t>
      </w:r>
    </w:p>
    <w:p w:rsidR="00F10819" w:rsidRDefault="00F10819">
      <w:pPr>
        <w:pStyle w:val="ConsPlusNormal"/>
        <w:spacing w:before="220"/>
        <w:ind w:firstLine="540"/>
        <w:jc w:val="both"/>
      </w:pPr>
      <w:bookmarkStart w:id="30" w:name="P204"/>
      <w:bookmarkEnd w:id="30"/>
      <w:r>
        <w:t xml:space="preserve">в) декларация (заверение заявителя) о соответствии программы требованиям, установленным </w:t>
      </w:r>
      <w:hyperlink w:anchor="P143">
        <w:r>
          <w:rPr>
            <w:color w:val="0000FF"/>
          </w:rPr>
          <w:t>пунктом 5</w:t>
        </w:r>
      </w:hyperlink>
      <w:r>
        <w:t xml:space="preserve"> настоящих Правил;</w:t>
      </w:r>
    </w:p>
    <w:p w:rsidR="00F10819" w:rsidRDefault="00F10819">
      <w:pPr>
        <w:pStyle w:val="ConsPlusNormal"/>
        <w:spacing w:before="220"/>
        <w:ind w:firstLine="540"/>
        <w:jc w:val="both"/>
      </w:pPr>
      <w:r>
        <w:t>г) декларация (заверение заявителя) о достоверности сведений, содержащихся в заявлении;</w:t>
      </w:r>
    </w:p>
    <w:p w:rsidR="00F10819" w:rsidRDefault="00F10819">
      <w:pPr>
        <w:pStyle w:val="ConsPlusNormal"/>
        <w:spacing w:before="220"/>
        <w:ind w:firstLine="540"/>
        <w:jc w:val="both"/>
      </w:pPr>
      <w:r>
        <w:t>д) порядковый номер реестровой записи в едином реестре российских программ для электронных вычислительных машин и баз данных или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(при наличии).</w:t>
      </w:r>
    </w:p>
    <w:p w:rsidR="00F10819" w:rsidRDefault="00F10819">
      <w:pPr>
        <w:pStyle w:val="ConsPlusNormal"/>
        <w:jc w:val="both"/>
      </w:pPr>
      <w:r>
        <w:t xml:space="preserve">(пп. "д" введен </w:t>
      </w:r>
      <w:hyperlink r:id="rId71">
        <w:r>
          <w:rPr>
            <w:color w:val="0000FF"/>
          </w:rPr>
          <w:t>Постановлением</w:t>
        </w:r>
      </w:hyperlink>
      <w:r>
        <w:t xml:space="preserve"> Правительства РФ от 30.11.2021 N 2098)</w:t>
      </w:r>
    </w:p>
    <w:p w:rsidR="00F10819" w:rsidRDefault="00F10819">
      <w:pPr>
        <w:pStyle w:val="ConsPlusNormal"/>
        <w:spacing w:before="220"/>
        <w:ind w:firstLine="540"/>
        <w:jc w:val="both"/>
      </w:pPr>
      <w:bookmarkStart w:id="31" w:name="P208"/>
      <w:bookmarkEnd w:id="31"/>
      <w:r>
        <w:lastRenderedPageBreak/>
        <w:t>11. К заявлению должны прилагаться следующие документы:</w:t>
      </w:r>
    </w:p>
    <w:p w:rsidR="00F10819" w:rsidRDefault="00F10819">
      <w:pPr>
        <w:pStyle w:val="ConsPlusNormal"/>
        <w:spacing w:before="220"/>
        <w:ind w:firstLine="540"/>
        <w:jc w:val="both"/>
      </w:pPr>
      <w:r>
        <w:t>а) экземпляр программы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программы не был представлен в Министерство цифрового развития, связи и массовых коммуникаций Российской Федерации ранее;</w:t>
      </w:r>
    </w:p>
    <w:p w:rsidR="00F10819" w:rsidRDefault="00F10819">
      <w:pPr>
        <w:pStyle w:val="ConsPlusNormal"/>
        <w:spacing w:before="220"/>
        <w:ind w:firstLine="540"/>
        <w:jc w:val="both"/>
      </w:pPr>
      <w:r>
        <w:t>б) документ, подтверждающий полномочия лица, подписавшего заявление, на осуществление действий от имени правообладателя (правообладателей) программы (не требуется, если заявление подписано правообладателем, являющимся гражданином Российской Федерации, или гражданином другого государства - члена Евразийского экономического союза,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w:t>
      </w:r>
    </w:p>
    <w:p w:rsidR="00F10819" w:rsidRDefault="00F10819">
      <w:pPr>
        <w:pStyle w:val="ConsPlusNormal"/>
        <w:jc w:val="both"/>
      </w:pPr>
      <w:r>
        <w:t xml:space="preserve">(в ред. </w:t>
      </w:r>
      <w:hyperlink r:id="rId72">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в) документация, содержащая описание функциональных характеристик программы и информацию, необходимую для установки и эксплуатации программы;</w:t>
      </w:r>
    </w:p>
    <w:p w:rsidR="00F10819" w:rsidRDefault="00F10819">
      <w:pPr>
        <w:pStyle w:val="ConsPlusNormal"/>
        <w:spacing w:before="220"/>
        <w:ind w:firstLine="540"/>
        <w:jc w:val="both"/>
      </w:pPr>
      <w:r>
        <w:t>г) документация, содержащая описание процессов, обеспечивающих поддержание жизненного цикла программы, в том числе устранение неисправностей, выявленных в ходе эксплуатации программы, совершенствование программы, а также информацию о персонале, необходимом для обеспечения такой поддержки;</w:t>
      </w:r>
    </w:p>
    <w:p w:rsidR="00F10819" w:rsidRDefault="00F10819">
      <w:pPr>
        <w:pStyle w:val="ConsPlusNormal"/>
        <w:spacing w:before="220"/>
        <w:ind w:firstLine="540"/>
        <w:jc w:val="both"/>
      </w:pPr>
      <w:r>
        <w:t xml:space="preserve">д) сведения о количестве пользователей программы за предшествующий календарный год, подтвержденные заключением аудиторской организации или аудитора по заданию, обеспечивающему разумную уверенность в нефинансовой информации (за исключением классов программ, предусмотренных </w:t>
      </w:r>
      <w:hyperlink w:anchor="P130">
        <w:r>
          <w:rPr>
            <w:color w:val="0000FF"/>
          </w:rPr>
          <w:t>подпунктами "л"</w:t>
        </w:r>
      </w:hyperlink>
      <w:r>
        <w:t xml:space="preserve"> - </w:t>
      </w:r>
      <w:hyperlink w:anchor="P132">
        <w:r>
          <w:rPr>
            <w:color w:val="0000FF"/>
          </w:rPr>
          <w:t>"н"</w:t>
        </w:r>
      </w:hyperlink>
      <w:r>
        <w:t xml:space="preserve">, </w:t>
      </w:r>
      <w:hyperlink w:anchor="P135">
        <w:r>
          <w:rPr>
            <w:color w:val="0000FF"/>
          </w:rPr>
          <w:t>"р"</w:t>
        </w:r>
      </w:hyperlink>
      <w:r>
        <w:t xml:space="preserve"> и </w:t>
      </w:r>
      <w:hyperlink w:anchor="P139">
        <w:r>
          <w:rPr>
            <w:color w:val="0000FF"/>
          </w:rPr>
          <w:t>"т" пункта 3</w:t>
        </w:r>
      </w:hyperlink>
      <w:r>
        <w:t xml:space="preserve"> настоящих Правил);</w:t>
      </w:r>
    </w:p>
    <w:p w:rsidR="00F10819" w:rsidRDefault="00F10819">
      <w:pPr>
        <w:pStyle w:val="ConsPlusNormal"/>
        <w:jc w:val="both"/>
      </w:pPr>
      <w:r>
        <w:t xml:space="preserve">(в ред. Постановлений Правительства РФ от 30.06.2021 </w:t>
      </w:r>
      <w:hyperlink r:id="rId73">
        <w:r>
          <w:rPr>
            <w:color w:val="0000FF"/>
          </w:rPr>
          <w:t>N 1102</w:t>
        </w:r>
      </w:hyperlink>
      <w:r>
        <w:t xml:space="preserve">, от 26.08.2023 </w:t>
      </w:r>
      <w:hyperlink r:id="rId74">
        <w:r>
          <w:rPr>
            <w:color w:val="0000FF"/>
          </w:rPr>
          <w:t>N 1399</w:t>
        </w:r>
      </w:hyperlink>
      <w:r>
        <w:t>)</w:t>
      </w:r>
    </w:p>
    <w:p w:rsidR="00F10819" w:rsidRDefault="00F10819">
      <w:pPr>
        <w:pStyle w:val="ConsPlusNormal"/>
        <w:spacing w:before="220"/>
        <w:ind w:firstLine="540"/>
        <w:jc w:val="both"/>
      </w:pPr>
      <w:r>
        <w:t xml:space="preserve">е) иные документы, подтверждающие соответствие программы требованиям, установленным </w:t>
      </w:r>
      <w:hyperlink w:anchor="P143">
        <w:r>
          <w:rPr>
            <w:color w:val="0000FF"/>
          </w:rPr>
          <w:t>пунктом 5</w:t>
        </w:r>
      </w:hyperlink>
      <w:r>
        <w:t xml:space="preserve"> настоящих Правил.</w:t>
      </w:r>
    </w:p>
    <w:p w:rsidR="00F10819" w:rsidRDefault="00F10819">
      <w:pPr>
        <w:pStyle w:val="ConsPlusNormal"/>
        <w:spacing w:before="220"/>
        <w:ind w:firstLine="540"/>
        <w:jc w:val="both"/>
      </w:pPr>
      <w:r>
        <w:t xml:space="preserve">11(1). Если сведения о программе содержатся в едином реестре российских программ для электронных вычислительных машин и баз данных или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то требования </w:t>
      </w:r>
      <w:hyperlink w:anchor="P144">
        <w:r>
          <w:rPr>
            <w:color w:val="0000FF"/>
          </w:rPr>
          <w:t>подпунктов "а"</w:t>
        </w:r>
      </w:hyperlink>
      <w:r>
        <w:t xml:space="preserve">, </w:t>
      </w:r>
      <w:hyperlink w:anchor="P145">
        <w:r>
          <w:rPr>
            <w:color w:val="0000FF"/>
          </w:rPr>
          <w:t>"б"</w:t>
        </w:r>
      </w:hyperlink>
      <w:r>
        <w:t xml:space="preserve">, </w:t>
      </w:r>
      <w:hyperlink w:anchor="P148">
        <w:r>
          <w:rPr>
            <w:color w:val="0000FF"/>
          </w:rPr>
          <w:t>"г"</w:t>
        </w:r>
      </w:hyperlink>
      <w:r>
        <w:t xml:space="preserve">, </w:t>
      </w:r>
      <w:hyperlink w:anchor="P150">
        <w:r>
          <w:rPr>
            <w:color w:val="0000FF"/>
          </w:rPr>
          <w:t>"д"</w:t>
        </w:r>
      </w:hyperlink>
      <w:r>
        <w:t xml:space="preserve">, </w:t>
      </w:r>
      <w:hyperlink w:anchor="P151">
        <w:r>
          <w:rPr>
            <w:color w:val="0000FF"/>
          </w:rPr>
          <w:t>"е"</w:t>
        </w:r>
      </w:hyperlink>
      <w:r>
        <w:t xml:space="preserve"> и </w:t>
      </w:r>
      <w:hyperlink w:anchor="P157">
        <w:r>
          <w:rPr>
            <w:color w:val="0000FF"/>
          </w:rPr>
          <w:t>"м" пункта 5</w:t>
        </w:r>
      </w:hyperlink>
      <w:r>
        <w:t xml:space="preserve"> настоящих Правил считаются соблюденными и не требуют подтверждения в соответствии с </w:t>
      </w:r>
      <w:hyperlink w:anchor="P204">
        <w:r>
          <w:rPr>
            <w:color w:val="0000FF"/>
          </w:rPr>
          <w:t>подпунктом "в" пункта 10</w:t>
        </w:r>
      </w:hyperlink>
      <w:r>
        <w:t xml:space="preserve"> настоящих Правил.</w:t>
      </w:r>
    </w:p>
    <w:p w:rsidR="00F10819" w:rsidRDefault="00F10819">
      <w:pPr>
        <w:pStyle w:val="ConsPlusNormal"/>
        <w:jc w:val="both"/>
      </w:pPr>
      <w:r>
        <w:t xml:space="preserve">(п. 11(1) введен </w:t>
      </w:r>
      <w:hyperlink r:id="rId75">
        <w:r>
          <w:rPr>
            <w:color w:val="0000FF"/>
          </w:rPr>
          <w:t>Постановлением</w:t>
        </w:r>
      </w:hyperlink>
      <w:r>
        <w:t xml:space="preserve"> Правительства РФ от 30.11.2021 N 2098)</w:t>
      </w:r>
    </w:p>
    <w:p w:rsidR="00F10819" w:rsidRDefault="00F10819">
      <w:pPr>
        <w:pStyle w:val="ConsPlusNormal"/>
        <w:spacing w:before="220"/>
        <w:ind w:firstLine="540"/>
        <w:jc w:val="both"/>
      </w:pPr>
      <w:bookmarkStart w:id="32" w:name="P219"/>
      <w:bookmarkEnd w:id="32"/>
      <w:r>
        <w:t>12. Общий срок рассмотрения заявления Министерством цифрового развития, связи и массовых коммуникаций Российской Федерации не может превышать 30 календарных дней со дня подачи заявления заявителем в Министерство.</w:t>
      </w:r>
    </w:p>
    <w:p w:rsidR="00F10819" w:rsidRDefault="00F10819">
      <w:pPr>
        <w:pStyle w:val="ConsPlusNormal"/>
        <w:spacing w:before="220"/>
        <w:ind w:firstLine="540"/>
        <w:jc w:val="both"/>
      </w:pPr>
      <w:bookmarkStart w:id="33" w:name="P220"/>
      <w:bookmarkEnd w:id="33"/>
      <w:r>
        <w:t>13. При выявлении Министерством цифрового развития, связи и массовых коммуникаций Российской Федерации факта наличия в заявлении, и (или) в прилагаемых к нему документах, и (или) в материалах недостоверных и (или) недостаточных сведений Министерство направляет запрос заявителю об истребовании соответствующих пояснений по адресу электронной почты, указанному в заявлении, с указанием срока представления ответа, который составляет не менее 3 рабочих дней.</w:t>
      </w:r>
    </w:p>
    <w:p w:rsidR="00F10819" w:rsidRDefault="00F10819">
      <w:pPr>
        <w:pStyle w:val="ConsPlusNormal"/>
        <w:spacing w:before="220"/>
        <w:ind w:firstLine="540"/>
        <w:jc w:val="both"/>
      </w:pPr>
      <w:r>
        <w:t xml:space="preserve">Исчисление срока, предусмотренного </w:t>
      </w:r>
      <w:hyperlink w:anchor="P219">
        <w:r>
          <w:rPr>
            <w:color w:val="0000FF"/>
          </w:rPr>
          <w:t>пунктом 12</w:t>
        </w:r>
      </w:hyperlink>
      <w:r>
        <w:t xml:space="preserve"> настоящих Правил, приостанавливается со дня направления Министерством цифрового развития, связи и массовых коммуникаций Российской Федерации указанного в </w:t>
      </w:r>
      <w:hyperlink w:anchor="P220">
        <w:r>
          <w:rPr>
            <w:color w:val="0000FF"/>
          </w:rPr>
          <w:t>абзаце первом</w:t>
        </w:r>
      </w:hyperlink>
      <w:r>
        <w:t xml:space="preserve"> настоящего пункта запроса до дня получения </w:t>
      </w:r>
      <w:r>
        <w:lastRenderedPageBreak/>
        <w:t xml:space="preserve">уполномоченным органом от заявителя запрошенных пояснений и (или) документов либо до дня истечения срока, предусмотренного </w:t>
      </w:r>
      <w:hyperlink w:anchor="P220">
        <w:r>
          <w:rPr>
            <w:color w:val="0000FF"/>
          </w:rPr>
          <w:t>абзацем первым</w:t>
        </w:r>
      </w:hyperlink>
      <w:r>
        <w:t xml:space="preserve"> настоящего пункта.</w:t>
      </w:r>
    </w:p>
    <w:p w:rsidR="00F10819" w:rsidRDefault="00F10819">
      <w:pPr>
        <w:pStyle w:val="ConsPlusNormal"/>
        <w:spacing w:before="220"/>
        <w:ind w:firstLine="540"/>
        <w:jc w:val="both"/>
      </w:pPr>
      <w:r>
        <w:t xml:space="preserve">Направление запроса, предусмотренного </w:t>
      </w:r>
      <w:hyperlink w:anchor="P220">
        <w:r>
          <w:rPr>
            <w:color w:val="0000FF"/>
          </w:rPr>
          <w:t>абзацем первым</w:t>
        </w:r>
      </w:hyperlink>
      <w:r>
        <w:t xml:space="preserve"> настоящего пункта, не требуется, если Министерство цифрового развития, связи и массовых коммуникаций Российской Федерации установило факт наличия в заявлении, и (или) в прилагаемых к нему документах, и (или) в материалах недостоверных сведений на основании документов, полученных в установленном порядке от государственных органов.</w:t>
      </w:r>
    </w:p>
    <w:p w:rsidR="00F10819" w:rsidRDefault="00F10819">
      <w:pPr>
        <w:pStyle w:val="ConsPlusNormal"/>
        <w:spacing w:before="220"/>
        <w:ind w:firstLine="540"/>
        <w:jc w:val="both"/>
      </w:pPr>
      <w:r>
        <w:t xml:space="preserve">14. Заявитель, представляющий в Министерство цифрового развития, связи и массовых коммуникаций Российской Федерации пояснения и (или) документы по запросу, предусмотренному </w:t>
      </w:r>
      <w:hyperlink w:anchor="P220">
        <w:r>
          <w:rPr>
            <w:color w:val="0000FF"/>
          </w:rPr>
          <w:t>абзацем первым пункта 13</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и прилагаемых к нему документах и материалах недостоверных сведений.</w:t>
      </w:r>
    </w:p>
    <w:p w:rsidR="00F10819" w:rsidRDefault="00F10819">
      <w:pPr>
        <w:pStyle w:val="ConsPlusNormal"/>
        <w:spacing w:before="220"/>
        <w:ind w:firstLine="540"/>
        <w:jc w:val="both"/>
      </w:pPr>
      <w:r>
        <w:t xml:space="preserve">15. По результатам рассмотрения заявления Министерство цифрового развития, связи и массовых коммуникаций Российской Федерации принимает решение о соответствии программы требованиям и критерию, предусмотренным </w:t>
      </w:r>
      <w:hyperlink w:anchor="P143">
        <w:r>
          <w:rPr>
            <w:color w:val="0000FF"/>
          </w:rPr>
          <w:t>пунктами 5</w:t>
        </w:r>
      </w:hyperlink>
      <w:r>
        <w:t xml:space="preserve"> и </w:t>
      </w:r>
      <w:hyperlink w:anchor="P160">
        <w:r>
          <w:rPr>
            <w:color w:val="0000FF"/>
          </w:rPr>
          <w:t>6</w:t>
        </w:r>
      </w:hyperlink>
      <w:r>
        <w:t xml:space="preserve"> настоящих Правил, и формирует рейтинг.</w:t>
      </w:r>
    </w:p>
    <w:p w:rsidR="00F10819" w:rsidRDefault="00F10819">
      <w:pPr>
        <w:pStyle w:val="ConsPlusNormal"/>
        <w:spacing w:before="220"/>
        <w:ind w:firstLine="540"/>
        <w:jc w:val="both"/>
      </w:pPr>
      <w:r>
        <w:t xml:space="preserve">16. Министерство цифрового развития, связи и массовых коммуникаций Российской Федерации принимает решение о несоответствии программы требованиям и критерию, предусмотренным </w:t>
      </w:r>
      <w:hyperlink w:anchor="P143">
        <w:r>
          <w:rPr>
            <w:color w:val="0000FF"/>
          </w:rPr>
          <w:t>пунктами 5</w:t>
        </w:r>
      </w:hyperlink>
      <w:r>
        <w:t xml:space="preserve"> и </w:t>
      </w:r>
      <w:hyperlink w:anchor="P160">
        <w:r>
          <w:rPr>
            <w:color w:val="0000FF"/>
          </w:rPr>
          <w:t>6</w:t>
        </w:r>
      </w:hyperlink>
      <w:r>
        <w:t xml:space="preserve"> настоящих Правил в случае, если:</w:t>
      </w:r>
    </w:p>
    <w:p w:rsidR="00F10819" w:rsidRDefault="00F10819">
      <w:pPr>
        <w:pStyle w:val="ConsPlusNormal"/>
        <w:spacing w:before="220"/>
        <w:ind w:firstLine="540"/>
        <w:jc w:val="both"/>
      </w:pPr>
      <w:r>
        <w:t>а) заявление о включении сведений представлено с нарушением требований, установленных настоящими Правилами;</w:t>
      </w:r>
    </w:p>
    <w:p w:rsidR="00F10819" w:rsidRDefault="00F10819">
      <w:pPr>
        <w:pStyle w:val="ConsPlusNormal"/>
        <w:spacing w:before="220"/>
        <w:ind w:firstLine="540"/>
        <w:jc w:val="both"/>
      </w:pPr>
      <w:bookmarkStart w:id="34" w:name="P227"/>
      <w:bookmarkEnd w:id="34"/>
      <w:r>
        <w:t>б) заявителем представлены в Министерство цифрового развития, связи и массовых коммуникаций Российской Федерации подложные документы, материалы и (или) недостоверные сведения;</w:t>
      </w:r>
    </w:p>
    <w:p w:rsidR="00F10819" w:rsidRDefault="00F10819">
      <w:pPr>
        <w:pStyle w:val="ConsPlusNormal"/>
        <w:spacing w:before="220"/>
        <w:ind w:firstLine="540"/>
        <w:jc w:val="both"/>
      </w:pPr>
      <w:r>
        <w:t xml:space="preserve">в) заявителем не представлены пояснения и (или) документы по запросу, предусмотренному </w:t>
      </w:r>
      <w:hyperlink w:anchor="P220">
        <w:r>
          <w:rPr>
            <w:color w:val="0000FF"/>
          </w:rPr>
          <w:t>абзацем первым пункта 13</w:t>
        </w:r>
      </w:hyperlink>
      <w:r>
        <w:t xml:space="preserve"> настоящих Правил, при условии, что без получения таких пояснений и (или) документов отсутствует возможность подтвердить достоверность представленных заявителем сведений и (или) подлинность представленных заявителем документов;</w:t>
      </w:r>
    </w:p>
    <w:p w:rsidR="00F10819" w:rsidRDefault="00F10819">
      <w:pPr>
        <w:pStyle w:val="ConsPlusNormal"/>
        <w:spacing w:before="220"/>
        <w:ind w:firstLine="540"/>
        <w:jc w:val="both"/>
      </w:pPr>
      <w:r>
        <w:t xml:space="preserve">г) в течение 12 месяцев, предшествовавших дню поступления заявления, Министерством цифрового развития, связи и массовых коммуникаций Российской Федерации было принято решение об отказе этому же заявителю во включении сведений о программе в перечень программ по основанию, предусмотренному </w:t>
      </w:r>
      <w:hyperlink w:anchor="P227">
        <w:r>
          <w:rPr>
            <w:color w:val="0000FF"/>
          </w:rPr>
          <w:t>подпунктом "б"</w:t>
        </w:r>
      </w:hyperlink>
      <w:r>
        <w:t xml:space="preserve"> настоящего пункта.</w:t>
      </w:r>
    </w:p>
    <w:p w:rsidR="00F10819" w:rsidRDefault="00F10819">
      <w:pPr>
        <w:pStyle w:val="ConsPlusNormal"/>
        <w:jc w:val="both"/>
      </w:pPr>
      <w:r>
        <w:t xml:space="preserve">(в ред. </w:t>
      </w:r>
      <w:hyperlink r:id="rId76">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17. В целях проведения экспертизы при рассмотрении заявления и прилагаемых документов Министерство цифрового развития, связи и массовых коммуникаций Российской Федерации вправе создавать экспертную комиссию, состав и порядок работы которой утверждаются Министерством цифрового развития, связи и массовых коммуникаций Российской Федерации. К функциям экспертной комиссии относятся:</w:t>
      </w:r>
    </w:p>
    <w:p w:rsidR="00F10819" w:rsidRDefault="00F10819">
      <w:pPr>
        <w:pStyle w:val="ConsPlusNormal"/>
        <w:spacing w:before="220"/>
        <w:ind w:firstLine="540"/>
        <w:jc w:val="both"/>
      </w:pPr>
      <w:r>
        <w:t xml:space="preserve">а) оценка программы на соответствие требованиям и критерию, установленным </w:t>
      </w:r>
      <w:hyperlink w:anchor="P143">
        <w:r>
          <w:rPr>
            <w:color w:val="0000FF"/>
          </w:rPr>
          <w:t>пунктами 5</w:t>
        </w:r>
      </w:hyperlink>
      <w:r>
        <w:t xml:space="preserve"> и </w:t>
      </w:r>
      <w:hyperlink w:anchor="P160">
        <w:r>
          <w:rPr>
            <w:color w:val="0000FF"/>
          </w:rPr>
          <w:t>6</w:t>
        </w:r>
      </w:hyperlink>
      <w:r>
        <w:t xml:space="preserve"> настоящих Правил;</w:t>
      </w:r>
    </w:p>
    <w:p w:rsidR="00F10819" w:rsidRDefault="00F10819">
      <w:pPr>
        <w:pStyle w:val="ConsPlusNormal"/>
        <w:spacing w:before="220"/>
        <w:ind w:firstLine="540"/>
        <w:jc w:val="both"/>
      </w:pPr>
      <w:r>
        <w:t>б) подготовка предложений об уточнении классов программ и по формированию рейтинга.</w:t>
      </w:r>
    </w:p>
    <w:p w:rsidR="00F10819" w:rsidRDefault="00F10819">
      <w:pPr>
        <w:pStyle w:val="ConsPlusNormal"/>
        <w:spacing w:before="220"/>
        <w:ind w:firstLine="540"/>
        <w:jc w:val="both"/>
      </w:pPr>
      <w:r>
        <w:t xml:space="preserve">18. Экспертная комиссия рассматривает документы и материалы, формирует экспертное заключение, имеющее рекомендательный характер, и представляет его в Министерство цифрового </w:t>
      </w:r>
      <w:r>
        <w:lastRenderedPageBreak/>
        <w:t>развития, связи и массовых коммуникаций Российской Федерации в течение 10 рабочих дней со дня поступления от Министерства документов и материалов.</w:t>
      </w:r>
    </w:p>
    <w:p w:rsidR="00F10819" w:rsidRDefault="00F10819">
      <w:pPr>
        <w:pStyle w:val="ConsPlusNormal"/>
        <w:spacing w:before="220"/>
        <w:ind w:firstLine="540"/>
        <w:jc w:val="both"/>
      </w:pPr>
      <w:r>
        <w:t xml:space="preserve">19. Министерство цифрового развития, связи и массовых коммуникаций Российской Федерации при принятии решения о соответствии программы требованиям и критерию, предусмотренным </w:t>
      </w:r>
      <w:hyperlink w:anchor="P143">
        <w:r>
          <w:rPr>
            <w:color w:val="0000FF"/>
          </w:rPr>
          <w:t>пунктами 5</w:t>
        </w:r>
      </w:hyperlink>
      <w:r>
        <w:t xml:space="preserve"> и </w:t>
      </w:r>
      <w:hyperlink w:anchor="P160">
        <w:r>
          <w:rPr>
            <w:color w:val="0000FF"/>
          </w:rPr>
          <w:t>6</w:t>
        </w:r>
      </w:hyperlink>
      <w:r>
        <w:t xml:space="preserve"> настоящих Правил, вправе учесть полученное от экспертной комиссии экспертное заключение.</w:t>
      </w:r>
    </w:p>
    <w:p w:rsidR="00F10819" w:rsidRDefault="00F10819">
      <w:pPr>
        <w:pStyle w:val="ConsPlusNormal"/>
        <w:spacing w:before="220"/>
        <w:ind w:firstLine="540"/>
        <w:jc w:val="both"/>
      </w:pPr>
      <w:r>
        <w:t xml:space="preserve">20. Заявитель, сведения о программе которого включены в перечень программ, обязан уведомлять Министерство цифрового развития, связи и массовых коммуникаций Российской Федерации об изменении сведений, предусмотренных </w:t>
      </w:r>
      <w:hyperlink w:anchor="P97">
        <w:r>
          <w:rPr>
            <w:color w:val="0000FF"/>
          </w:rPr>
          <w:t>подпунктами "б"</w:t>
        </w:r>
      </w:hyperlink>
      <w:r>
        <w:t xml:space="preserve"> - </w:t>
      </w:r>
      <w:hyperlink w:anchor="P114">
        <w:r>
          <w:rPr>
            <w:color w:val="0000FF"/>
          </w:rPr>
          <w:t>"з" пункта 2</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w:t>
      </w:r>
    </w:p>
    <w:p w:rsidR="00F10819" w:rsidRDefault="00F10819">
      <w:pPr>
        <w:pStyle w:val="ConsPlusNormal"/>
        <w:jc w:val="both"/>
      </w:pPr>
      <w:r>
        <w:t xml:space="preserve">(в ред. Постановлений Правительства РФ от 30.06.2021 </w:t>
      </w:r>
      <w:hyperlink r:id="rId77">
        <w:r>
          <w:rPr>
            <w:color w:val="0000FF"/>
          </w:rPr>
          <w:t>N 1102</w:t>
        </w:r>
      </w:hyperlink>
      <w:r>
        <w:t xml:space="preserve">, от 30.11.2021 </w:t>
      </w:r>
      <w:hyperlink r:id="rId78">
        <w:r>
          <w:rPr>
            <w:color w:val="0000FF"/>
          </w:rPr>
          <w:t>N 2098</w:t>
        </w:r>
      </w:hyperlink>
      <w:r>
        <w:t>)</w:t>
      </w:r>
    </w:p>
    <w:p w:rsidR="00F10819" w:rsidRDefault="00F10819">
      <w:pPr>
        <w:pStyle w:val="ConsPlusNormal"/>
        <w:spacing w:before="220"/>
        <w:ind w:firstLine="540"/>
        <w:jc w:val="both"/>
      </w:pPr>
      <w:r>
        <w:t xml:space="preserve">21. Для соблюдения правообладателями программ требований, предусмотренных </w:t>
      </w:r>
      <w:hyperlink w:anchor="P143">
        <w:r>
          <w:rPr>
            <w:color w:val="0000FF"/>
          </w:rPr>
          <w:t>подпунктами "ж"</w:t>
        </w:r>
      </w:hyperlink>
      <w:r>
        <w:t xml:space="preserve"> и </w:t>
      </w:r>
      <w:hyperlink w:anchor="P143">
        <w:r>
          <w:rPr>
            <w:color w:val="0000FF"/>
          </w:rPr>
          <w:t>"з" пункта 5</w:t>
        </w:r>
      </w:hyperlink>
      <w:r>
        <w:t xml:space="preserve"> настоящих Правил, а также иных требований, устанавливаемых изготовителем технически сложного товара и (или) системного программного обеспечения (операционной системы), изготовитель технически сложного товара и (или) системного программного обеспечения (операционной системы) обязан размещать указанные требования в открытом доступе в сети "Интернет" и (или) иным образом доводить их до сведения правообладателей программ.</w:t>
      </w:r>
    </w:p>
    <w:p w:rsidR="00F10819" w:rsidRDefault="00F10819">
      <w:pPr>
        <w:pStyle w:val="ConsPlusNormal"/>
        <w:spacing w:before="220"/>
        <w:ind w:firstLine="540"/>
        <w:jc w:val="both"/>
      </w:pPr>
      <w:r>
        <w:t>Требования, устанавливаемые изготовителем технически сложного товара и (или) правообладателем системного программного обеспечения (операционной системы) для правообладателей программ, в том числе в части доступа к аппаратным и (или) программным функциям, системному программному обеспечению (операционной системе) такого товара, должны быть не менее благоприятными, чем требования для иных правообладателей программ, которые предварительно установлены на технически сложный товар.</w:t>
      </w:r>
    </w:p>
    <w:p w:rsidR="00F10819" w:rsidRDefault="00F10819">
      <w:pPr>
        <w:pStyle w:val="ConsPlusNormal"/>
        <w:jc w:val="both"/>
      </w:pPr>
      <w:r>
        <w:t xml:space="preserve">(в ред. </w:t>
      </w:r>
      <w:hyperlink r:id="rId79">
        <w:r>
          <w:rPr>
            <w:color w:val="0000FF"/>
          </w:rPr>
          <w:t>Постановления</w:t>
        </w:r>
      </w:hyperlink>
      <w:r>
        <w:t xml:space="preserve"> Правительства РФ от 26.08.2023 N 1399)</w:t>
      </w:r>
    </w:p>
    <w:p w:rsidR="00F10819" w:rsidRDefault="00F10819">
      <w:pPr>
        <w:pStyle w:val="ConsPlusNormal"/>
        <w:spacing w:before="220"/>
        <w:ind w:firstLine="540"/>
        <w:jc w:val="both"/>
      </w:pPr>
      <w:r>
        <w:t>22. Исключение сведений о программе из перечня программ осуществляется в следующих случаях:</w:t>
      </w:r>
    </w:p>
    <w:p w:rsidR="00F10819" w:rsidRDefault="00F10819">
      <w:pPr>
        <w:pStyle w:val="ConsPlusNormal"/>
        <w:jc w:val="both"/>
      </w:pPr>
      <w:r>
        <w:t xml:space="preserve">(в ред. </w:t>
      </w:r>
      <w:hyperlink r:id="rId80">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bookmarkStart w:id="35" w:name="P243"/>
      <w:bookmarkEnd w:id="35"/>
      <w:r>
        <w:t>а) поступление в уполномоченный орган заявления правообладателя (всех правообладателей) программы об исключении программы из перечня программ;</w:t>
      </w:r>
    </w:p>
    <w:p w:rsidR="00F10819" w:rsidRDefault="00F10819">
      <w:pPr>
        <w:pStyle w:val="ConsPlusNormal"/>
        <w:jc w:val="both"/>
      </w:pPr>
      <w:r>
        <w:t xml:space="preserve">(в ред. </w:t>
      </w:r>
      <w:hyperlink r:id="rId81">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bookmarkStart w:id="36" w:name="P245"/>
      <w:bookmarkEnd w:id="36"/>
      <w:r>
        <w:t xml:space="preserve">б) выявление факта несоответствия программного обеспечения требованиям, установленным </w:t>
      </w:r>
      <w:hyperlink w:anchor="P143">
        <w:r>
          <w:rPr>
            <w:color w:val="0000FF"/>
          </w:rPr>
          <w:t>пунктом 5</w:t>
        </w:r>
      </w:hyperlink>
      <w:r>
        <w:t xml:space="preserve"> настоящих Правил;</w:t>
      </w:r>
    </w:p>
    <w:p w:rsidR="00F10819" w:rsidRDefault="00F10819">
      <w:pPr>
        <w:pStyle w:val="ConsPlusNormal"/>
        <w:spacing w:before="220"/>
        <w:ind w:firstLine="540"/>
        <w:jc w:val="both"/>
      </w:pPr>
      <w:bookmarkStart w:id="37" w:name="P246"/>
      <w:bookmarkEnd w:id="37"/>
      <w:r>
        <w:t>в) выявление факта представления заявителем в Министерство цифрового развития, связи и массовых коммуникаций Российской Федерации подложных документов, материалов и (или) недостоверных сведений при направлении заявления или уведомления об изменении сведений.</w:t>
      </w:r>
    </w:p>
    <w:p w:rsidR="00F10819" w:rsidRDefault="00F10819">
      <w:pPr>
        <w:pStyle w:val="ConsPlusNormal"/>
        <w:spacing w:before="220"/>
        <w:ind w:firstLine="540"/>
        <w:jc w:val="both"/>
      </w:pPr>
      <w:r>
        <w:t xml:space="preserve">23. Министерство цифрового развития, связи и массовых коммуникаций Российской Федерации не позднее 10 рабочих дней со дня поступления заявления правообладателя в соответствии с </w:t>
      </w:r>
      <w:hyperlink w:anchor="P243">
        <w:r>
          <w:rPr>
            <w:color w:val="0000FF"/>
          </w:rPr>
          <w:t>подпунктом "а" пункта 22</w:t>
        </w:r>
      </w:hyperlink>
      <w:r>
        <w:t xml:space="preserve"> настоящих Правил или со дня выявления факта, предусмотренного </w:t>
      </w:r>
      <w:hyperlink w:anchor="P245">
        <w:r>
          <w:rPr>
            <w:color w:val="0000FF"/>
          </w:rPr>
          <w:t>подпунктами "б"</w:t>
        </w:r>
      </w:hyperlink>
      <w:r>
        <w:t xml:space="preserve"> или </w:t>
      </w:r>
      <w:hyperlink w:anchor="P246">
        <w:r>
          <w:rPr>
            <w:color w:val="0000FF"/>
          </w:rPr>
          <w:t>"в" пункта 22</w:t>
        </w:r>
      </w:hyperlink>
      <w:r>
        <w:t xml:space="preserve"> настоящих Правил, направляет в Правительство Российской Федерации проект акта Правительства Российской Федерации об исключении программы из перечня программ.</w:t>
      </w:r>
    </w:p>
    <w:p w:rsidR="00F10819" w:rsidRDefault="00F10819">
      <w:pPr>
        <w:pStyle w:val="ConsPlusNormal"/>
        <w:jc w:val="both"/>
      </w:pPr>
      <w:r>
        <w:t xml:space="preserve">(в ред. </w:t>
      </w:r>
      <w:hyperlink r:id="rId82">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 xml:space="preserve">24. Решения, действия (бездействие) Министерства цифрового развития, связи и массовых коммуникаций Российской Федерации могут быть обжалованы в порядке, предусмотренном </w:t>
      </w:r>
      <w:r>
        <w:lastRenderedPageBreak/>
        <w:t>законодательством Российской Федерации.</w:t>
      </w:r>
    </w:p>
    <w:p w:rsidR="00F10819" w:rsidRDefault="00F10819">
      <w:pPr>
        <w:pStyle w:val="ConsPlusNormal"/>
        <w:jc w:val="both"/>
      </w:pPr>
    </w:p>
    <w:p w:rsidR="00F10819" w:rsidRDefault="00F10819">
      <w:pPr>
        <w:pStyle w:val="ConsPlusNormal"/>
        <w:jc w:val="both"/>
      </w:pPr>
    </w:p>
    <w:p w:rsidR="00F10819" w:rsidRDefault="00F10819">
      <w:pPr>
        <w:pStyle w:val="ConsPlusNormal"/>
        <w:jc w:val="both"/>
      </w:pPr>
    </w:p>
    <w:p w:rsidR="00F10819" w:rsidRDefault="00F10819">
      <w:pPr>
        <w:pStyle w:val="ConsPlusNormal"/>
        <w:jc w:val="both"/>
      </w:pPr>
    </w:p>
    <w:p w:rsidR="00F10819" w:rsidRDefault="00F10819">
      <w:pPr>
        <w:pStyle w:val="ConsPlusNormal"/>
        <w:jc w:val="both"/>
      </w:pPr>
    </w:p>
    <w:p w:rsidR="00F10819" w:rsidRDefault="00F10819">
      <w:pPr>
        <w:pStyle w:val="ConsPlusNormal"/>
        <w:jc w:val="right"/>
        <w:outlineLvl w:val="0"/>
      </w:pPr>
      <w:r>
        <w:t>Утверждены</w:t>
      </w:r>
    </w:p>
    <w:p w:rsidR="00F10819" w:rsidRDefault="00F10819">
      <w:pPr>
        <w:pStyle w:val="ConsPlusNormal"/>
        <w:jc w:val="right"/>
      </w:pPr>
      <w:r>
        <w:t>постановлением Правительства</w:t>
      </w:r>
    </w:p>
    <w:p w:rsidR="00F10819" w:rsidRDefault="00F10819">
      <w:pPr>
        <w:pStyle w:val="ConsPlusNormal"/>
        <w:jc w:val="right"/>
      </w:pPr>
      <w:r>
        <w:t>Российской Федерации</w:t>
      </w:r>
    </w:p>
    <w:p w:rsidR="00F10819" w:rsidRDefault="00F10819">
      <w:pPr>
        <w:pStyle w:val="ConsPlusNormal"/>
        <w:jc w:val="right"/>
      </w:pPr>
      <w:r>
        <w:t>от 18 ноября 2020 г. N 1867</w:t>
      </w:r>
    </w:p>
    <w:p w:rsidR="00F10819" w:rsidRDefault="00F108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0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819" w:rsidRDefault="00F10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819" w:rsidRDefault="00F10819">
            <w:pPr>
              <w:pStyle w:val="ConsPlusNormal"/>
              <w:jc w:val="both"/>
            </w:pPr>
            <w:r>
              <w:rPr>
                <w:color w:val="392C69"/>
              </w:rPr>
              <w:t>КонсультантПлюс: примечание.</w:t>
            </w:r>
          </w:p>
          <w:p w:rsidR="00F10819" w:rsidRDefault="00F10819">
            <w:pPr>
              <w:pStyle w:val="ConsPlusNormal"/>
              <w:jc w:val="both"/>
            </w:pPr>
            <w:r>
              <w:rPr>
                <w:color w:val="392C69"/>
              </w:rPr>
              <w:t xml:space="preserve">О распространении требований, утв. данными Правилами, см. </w:t>
            </w:r>
            <w:hyperlink w:anchor="P34">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r>
    </w:tbl>
    <w:p w:rsidR="00F10819" w:rsidRDefault="00F10819">
      <w:pPr>
        <w:pStyle w:val="ConsPlusTitle"/>
        <w:spacing w:before="280"/>
        <w:jc w:val="center"/>
      </w:pPr>
      <w:bookmarkStart w:id="38" w:name="P262"/>
      <w:bookmarkEnd w:id="38"/>
      <w:r>
        <w:t>ПРАВИЛА</w:t>
      </w:r>
    </w:p>
    <w:p w:rsidR="00F10819" w:rsidRDefault="00F10819">
      <w:pPr>
        <w:pStyle w:val="ConsPlusTitle"/>
        <w:jc w:val="center"/>
      </w:pPr>
      <w:r>
        <w:t>ПРЕДВАРИТЕЛЬНОЙ УСТАНОВКИ ПРОГРАММ</w:t>
      </w:r>
    </w:p>
    <w:p w:rsidR="00F10819" w:rsidRDefault="00F10819">
      <w:pPr>
        <w:pStyle w:val="ConsPlusTitle"/>
        <w:jc w:val="center"/>
      </w:pPr>
      <w:r>
        <w:t>ДЛЯ ЭЛЕКТРОННЫХ ВЫЧИСЛИТЕЛЬНЫХ МАШИН, СТРАНАМИ</w:t>
      </w:r>
    </w:p>
    <w:p w:rsidR="00F10819" w:rsidRDefault="00F10819">
      <w:pPr>
        <w:pStyle w:val="ConsPlusTitle"/>
        <w:jc w:val="center"/>
      </w:pPr>
      <w:r>
        <w:t>ПРОИСХОЖДЕНИЯ КОТОРЫХ ЯВЛЯЮТСЯ РОССИЙСКАЯ ФЕДЕРАЦИЯ</w:t>
      </w:r>
    </w:p>
    <w:p w:rsidR="00F10819" w:rsidRDefault="00F10819">
      <w:pPr>
        <w:pStyle w:val="ConsPlusTitle"/>
        <w:jc w:val="center"/>
      </w:pPr>
      <w:r>
        <w:t>ИЛИ ДРУГИЕ ГОСУДАРСТВА - ЧЛЕНЫ ЕВРАЗИЙСКОГО ЭКОНОМИЧЕСКОГО</w:t>
      </w:r>
    </w:p>
    <w:p w:rsidR="00F10819" w:rsidRDefault="00F10819">
      <w:pPr>
        <w:pStyle w:val="ConsPlusTitle"/>
        <w:jc w:val="center"/>
      </w:pPr>
      <w:r>
        <w:t>СОЮЗА, НА ОТДЕЛЬНЫЕ ВИДЫ ТЕХНИЧЕСКИ СЛОЖНЫХ ТОВАРОВ</w:t>
      </w:r>
    </w:p>
    <w:p w:rsidR="00F10819" w:rsidRDefault="00F10819">
      <w:pPr>
        <w:pStyle w:val="ConsPlusTitle"/>
        <w:jc w:val="center"/>
      </w:pPr>
      <w:r>
        <w:t>И ОБЕСПЕЧЕНИЯ ВОЗМОЖНОСТИ ИСПОЛЬЗОВАНИЯ БЕЗ ДОПОЛНИТЕЛЬНЫХ</w:t>
      </w:r>
    </w:p>
    <w:p w:rsidR="00F10819" w:rsidRDefault="00F10819">
      <w:pPr>
        <w:pStyle w:val="ConsPlusTitle"/>
        <w:jc w:val="center"/>
      </w:pPr>
      <w:r>
        <w:t>НАСТРОЕК (ПО УМОЛЧАНИЮ) ПОИСКОВОЙ СИСТЕМЫ, СТРАНОЙ</w:t>
      </w:r>
    </w:p>
    <w:p w:rsidR="00F10819" w:rsidRDefault="00F10819">
      <w:pPr>
        <w:pStyle w:val="ConsPlusTitle"/>
        <w:jc w:val="center"/>
      </w:pPr>
      <w:r>
        <w:t>ПРОИСХОЖДЕНИЯ КОТОРОЙ ЯВЛЯЕТСЯ РОССИЙСКАЯ ФЕДЕРАЦИЯ</w:t>
      </w:r>
    </w:p>
    <w:p w:rsidR="00F10819" w:rsidRDefault="00F10819">
      <w:pPr>
        <w:pStyle w:val="ConsPlusTitle"/>
        <w:jc w:val="center"/>
      </w:pPr>
      <w:r>
        <w:t>ИЛИ ДРУГИЕ ГОСУДАРСТВА - ЧЛЕНЫ ЕВРАЗИЙСКОГО</w:t>
      </w:r>
    </w:p>
    <w:p w:rsidR="00F10819" w:rsidRDefault="00F10819">
      <w:pPr>
        <w:pStyle w:val="ConsPlusTitle"/>
        <w:jc w:val="center"/>
      </w:pPr>
      <w:r>
        <w:t>ЭКОНОМИЧЕСКОГО СОЮЗА</w:t>
      </w:r>
    </w:p>
    <w:p w:rsidR="00F10819" w:rsidRDefault="00F10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0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819" w:rsidRDefault="00F10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819" w:rsidRDefault="00F10819">
            <w:pPr>
              <w:pStyle w:val="ConsPlusNormal"/>
              <w:jc w:val="center"/>
            </w:pPr>
            <w:r>
              <w:rPr>
                <w:color w:val="392C69"/>
              </w:rPr>
              <w:t>Список изменяющих документов</w:t>
            </w:r>
          </w:p>
          <w:p w:rsidR="00F10819" w:rsidRDefault="00F10819">
            <w:pPr>
              <w:pStyle w:val="ConsPlusNormal"/>
              <w:jc w:val="center"/>
            </w:pPr>
            <w:r>
              <w:rPr>
                <w:color w:val="392C69"/>
              </w:rPr>
              <w:t xml:space="preserve">(в ред. Постановлений Правительства РФ от 30.06.2021 </w:t>
            </w:r>
            <w:hyperlink r:id="rId83">
              <w:r>
                <w:rPr>
                  <w:color w:val="0000FF"/>
                </w:rPr>
                <w:t>N 1102</w:t>
              </w:r>
            </w:hyperlink>
            <w:r>
              <w:rPr>
                <w:color w:val="392C69"/>
              </w:rPr>
              <w:t>,</w:t>
            </w:r>
          </w:p>
          <w:p w:rsidR="00F10819" w:rsidRDefault="00F10819">
            <w:pPr>
              <w:pStyle w:val="ConsPlusNormal"/>
              <w:jc w:val="center"/>
            </w:pPr>
            <w:r>
              <w:rPr>
                <w:color w:val="392C69"/>
              </w:rPr>
              <w:t xml:space="preserve">от 30.11.2021 </w:t>
            </w:r>
            <w:hyperlink r:id="rId84">
              <w:r>
                <w:rPr>
                  <w:color w:val="0000FF"/>
                </w:rPr>
                <w:t>N 2098</w:t>
              </w:r>
            </w:hyperlink>
            <w:r>
              <w:rPr>
                <w:color w:val="392C69"/>
              </w:rPr>
              <w:t xml:space="preserve">, от 26.08.2023 </w:t>
            </w:r>
            <w:hyperlink r:id="rId85">
              <w:r>
                <w:rPr>
                  <w:color w:val="0000FF"/>
                </w:rPr>
                <w:t>N 1399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r>
    </w:tbl>
    <w:p w:rsidR="00F10819" w:rsidRDefault="00F10819">
      <w:pPr>
        <w:pStyle w:val="ConsPlusNormal"/>
        <w:jc w:val="both"/>
      </w:pPr>
    </w:p>
    <w:p w:rsidR="00F10819" w:rsidRDefault="00F10819">
      <w:pPr>
        <w:pStyle w:val="ConsPlusNormal"/>
        <w:ind w:firstLine="540"/>
        <w:jc w:val="both"/>
      </w:pPr>
      <w:r>
        <w:t>1. Настоящие Правила определяют порядок предварительной установки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обеспечения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(далее - программы).</w:t>
      </w:r>
    </w:p>
    <w:p w:rsidR="00F10819" w:rsidRDefault="00F10819">
      <w:pPr>
        <w:pStyle w:val="ConsPlusNormal"/>
        <w:jc w:val="both"/>
      </w:pPr>
      <w:r>
        <w:t xml:space="preserve">(п. 1 в ред. </w:t>
      </w:r>
      <w:hyperlink r:id="rId86">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2. Предварительная установка программ осуществляется изготовителем отдельных технически сложных товаров либо иными лицами, уполномоченными изготовителем технически сложных товаров на осуществление предварительной установки программ, в том числе лицами, осуществляющими поставку и (или) продажу технически сложных товаров на территории Российской Федерации (далее - изготовитель технически сложного товара либо уполномоченные им лица).</w:t>
      </w:r>
    </w:p>
    <w:p w:rsidR="00F10819" w:rsidRDefault="00F10819">
      <w:pPr>
        <w:pStyle w:val="ConsPlusNormal"/>
        <w:jc w:val="both"/>
      </w:pPr>
      <w:r>
        <w:t xml:space="preserve">(в ред. </w:t>
      </w:r>
      <w:hyperlink r:id="rId87">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3. Изготовитель технически сложного товара либо уполномоченные им лица обязаны:</w:t>
      </w:r>
    </w:p>
    <w:p w:rsidR="00F10819" w:rsidRDefault="00F10819">
      <w:pPr>
        <w:pStyle w:val="ConsPlusNormal"/>
        <w:spacing w:before="220"/>
        <w:ind w:firstLine="540"/>
        <w:jc w:val="both"/>
      </w:pPr>
      <w:r>
        <w:t xml:space="preserve">а) осуществить предварительную установку утверждаемого Правительством Российской Федерации перечня программ для электронных вычислительных машин, странами происхождения которых являются Российская Федерации или другие государства - члены Евразийского экономического союза, которые должны быть предварительно установлены на отдельные виды </w:t>
      </w:r>
      <w:r>
        <w:lastRenderedPageBreak/>
        <w:t xml:space="preserve">технически сложных товаров, по каждому классу программ, предусмотренному </w:t>
      </w:r>
      <w:hyperlink w:anchor="P81">
        <w:r>
          <w:rPr>
            <w:color w:val="0000FF"/>
          </w:rPr>
          <w:t>Правилами</w:t>
        </w:r>
      </w:hyperlink>
      <w: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которые должны быть предварительно установлены на отдельные виды технически сложных товаров, утвержденными постановлением Правительства Российской Федерации от 18 ноября 2020 г. N 1867 "О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(далее - Правила формирования перечня программ), для соответствующего технически сложного товара;</w:t>
      </w:r>
    </w:p>
    <w:p w:rsidR="00F10819" w:rsidRDefault="00F10819">
      <w:pPr>
        <w:pStyle w:val="ConsPlusNormal"/>
        <w:jc w:val="both"/>
      </w:pPr>
      <w:r>
        <w:t xml:space="preserve">(в ред. Постановлений Правительства РФ от 30.06.2021 </w:t>
      </w:r>
      <w:hyperlink r:id="rId88">
        <w:r>
          <w:rPr>
            <w:color w:val="0000FF"/>
          </w:rPr>
          <w:t>N 1102</w:t>
        </w:r>
      </w:hyperlink>
      <w:r>
        <w:t xml:space="preserve">, от 30.11.2021 </w:t>
      </w:r>
      <w:hyperlink r:id="rId89">
        <w:r>
          <w:rPr>
            <w:color w:val="0000FF"/>
          </w:rPr>
          <w:t>N 2098</w:t>
        </w:r>
      </w:hyperlink>
      <w:r>
        <w:t>)</w:t>
      </w:r>
    </w:p>
    <w:p w:rsidR="00F10819" w:rsidRDefault="00F10819">
      <w:pPr>
        <w:pStyle w:val="ConsPlusNormal"/>
        <w:spacing w:before="220"/>
        <w:ind w:firstLine="540"/>
        <w:jc w:val="both"/>
      </w:pPr>
      <w:r>
        <w:t>б) обеспечить сохранение или возможность повторной установки программ на технически сложном товаре предварительно установленных программ при обновлении, в том числе после возврата технически сложного товара к заводским настройкам, а также при техническом обслуживании устройств;</w:t>
      </w:r>
    </w:p>
    <w:p w:rsidR="00F10819" w:rsidRDefault="00F10819">
      <w:pPr>
        <w:pStyle w:val="ConsPlusNormal"/>
        <w:jc w:val="both"/>
      </w:pPr>
      <w:r>
        <w:t xml:space="preserve">(в ред. </w:t>
      </w:r>
      <w:hyperlink r:id="rId90">
        <w:r>
          <w:rPr>
            <w:color w:val="0000FF"/>
          </w:rPr>
          <w:t>Постановления</w:t>
        </w:r>
      </w:hyperlink>
      <w:r>
        <w:t xml:space="preserve"> Правительства РФ от 30.11.2021 N 2098)</w:t>
      </w:r>
    </w:p>
    <w:p w:rsidR="00F10819" w:rsidRDefault="00F10819">
      <w:pPr>
        <w:pStyle w:val="ConsPlusNormal"/>
        <w:spacing w:before="220"/>
        <w:ind w:firstLine="540"/>
        <w:jc w:val="both"/>
      </w:pPr>
      <w:r>
        <w:t xml:space="preserve">в) обеспечить не менее благоприятные условия использования потребителем предварительно установленных программ по отношению к иным программам, принадлежащим к классам, предусмотренным </w:t>
      </w:r>
      <w:hyperlink w:anchor="P116">
        <w:r>
          <w:rPr>
            <w:color w:val="0000FF"/>
          </w:rPr>
          <w:t>пунктом 3</w:t>
        </w:r>
      </w:hyperlink>
      <w:r>
        <w:t xml:space="preserve"> Правил формирования перечня программ, правообладателями которых являются изготовители технически сложного товара или правообладатели системного программного обеспечения (операционной системы) либо их аффилированные лица, включая возможность поиска программ на устройстве, обновления программ, а также возможность у пользователя осуществлять настройки программы;</w:t>
      </w:r>
    </w:p>
    <w:p w:rsidR="00F10819" w:rsidRDefault="00F10819">
      <w:pPr>
        <w:pStyle w:val="ConsPlusNormal"/>
        <w:jc w:val="both"/>
      </w:pPr>
      <w:r>
        <w:t xml:space="preserve">(пп. "в" в ред. </w:t>
      </w:r>
      <w:hyperlink r:id="rId91">
        <w:r>
          <w:rPr>
            <w:color w:val="0000FF"/>
          </w:rPr>
          <w:t>Постановления</w:t>
        </w:r>
      </w:hyperlink>
      <w:r>
        <w:t xml:space="preserve"> Правительства РФ от 30.11.2021 N 2098)</w:t>
      </w:r>
    </w:p>
    <w:p w:rsidR="00F10819" w:rsidRDefault="00F10819">
      <w:pPr>
        <w:pStyle w:val="ConsPlusNormal"/>
        <w:spacing w:before="220"/>
        <w:ind w:firstLine="540"/>
        <w:jc w:val="both"/>
      </w:pPr>
      <w:r>
        <w:t xml:space="preserve">г) обеспечить недискриминационное отображение на экране технически сложных товаров программ, предварительно установленных способами, предусмотренными </w:t>
      </w:r>
      <w:hyperlink w:anchor="P301">
        <w:r>
          <w:rPr>
            <w:color w:val="0000FF"/>
          </w:rPr>
          <w:t>подпунктами "а"</w:t>
        </w:r>
      </w:hyperlink>
      <w:r>
        <w:t xml:space="preserve"> и </w:t>
      </w:r>
      <w:hyperlink w:anchor="P303">
        <w:r>
          <w:rPr>
            <w:color w:val="0000FF"/>
          </w:rPr>
          <w:t>"б" пункта 5</w:t>
        </w:r>
      </w:hyperlink>
      <w:r>
        <w:t xml:space="preserve"> настоящих Правил, по отношению к иным программам для электронных вычислительных машин, принадлежащим к классам, предусмотренным </w:t>
      </w:r>
      <w:hyperlink w:anchor="P116">
        <w:r>
          <w:rPr>
            <w:color w:val="0000FF"/>
          </w:rPr>
          <w:t>пунктом 3</w:t>
        </w:r>
      </w:hyperlink>
      <w:r>
        <w:t xml:space="preserve"> Правил формирования перечня программ, правообладателями которых являются изготовитель технически сложного товара или правообладатель системного программного обеспечения (операционной системы) либо их аффилированные лица, предполагающее равное или меньшее количество действий пользователя, необходимых для запуска и использования каждой из предварительно установленных программ;</w:t>
      </w:r>
    </w:p>
    <w:p w:rsidR="00F10819" w:rsidRDefault="00F10819">
      <w:pPr>
        <w:pStyle w:val="ConsPlusNormal"/>
        <w:jc w:val="both"/>
      </w:pPr>
      <w:r>
        <w:t xml:space="preserve">(пп. "г" введен </w:t>
      </w:r>
      <w:hyperlink r:id="rId92">
        <w:r>
          <w:rPr>
            <w:color w:val="0000FF"/>
          </w:rPr>
          <w:t>Постановлением</w:t>
        </w:r>
      </w:hyperlink>
      <w:r>
        <w:t xml:space="preserve"> Правительства РФ от 30.11.2021 N 2098)</w:t>
      </w:r>
    </w:p>
    <w:p w:rsidR="00F10819" w:rsidRDefault="00F10819">
      <w:pPr>
        <w:pStyle w:val="ConsPlusNormal"/>
        <w:spacing w:before="220"/>
        <w:ind w:firstLine="540"/>
        <w:jc w:val="both"/>
      </w:pPr>
      <w:r>
        <w:t xml:space="preserve">д) обеспечить потребителю возможность удаления предварительно установленных программ, за исключением программы, соответствующей классу, предусмотренному </w:t>
      </w:r>
      <w:hyperlink w:anchor="P135">
        <w:r>
          <w:rPr>
            <w:color w:val="0000FF"/>
          </w:rPr>
          <w:t>подпунктом "р" пункта 3</w:t>
        </w:r>
      </w:hyperlink>
      <w:r>
        <w:t xml:space="preserve"> Правил формирования перечня программ.</w:t>
      </w:r>
    </w:p>
    <w:p w:rsidR="00F10819" w:rsidRDefault="00F10819">
      <w:pPr>
        <w:pStyle w:val="ConsPlusNormal"/>
        <w:jc w:val="both"/>
      </w:pPr>
      <w:r>
        <w:t xml:space="preserve">(пп. "д" введен </w:t>
      </w:r>
      <w:hyperlink r:id="rId93">
        <w:r>
          <w:rPr>
            <w:color w:val="0000FF"/>
          </w:rPr>
          <w:t>Постановлением</w:t>
        </w:r>
      </w:hyperlink>
      <w:r>
        <w:t xml:space="preserve"> Правительства РФ от 30.11.2021 N 2098; в ред. </w:t>
      </w:r>
      <w:hyperlink r:id="rId94">
        <w:r>
          <w:rPr>
            <w:color w:val="0000FF"/>
          </w:rPr>
          <w:t>Постановления</w:t>
        </w:r>
      </w:hyperlink>
      <w:r>
        <w:t xml:space="preserve"> Правительства РФ от 26.08.2023 N 1399)</w:t>
      </w:r>
    </w:p>
    <w:p w:rsidR="00F10819" w:rsidRDefault="00F10819">
      <w:pPr>
        <w:pStyle w:val="ConsPlusNormal"/>
        <w:spacing w:before="220"/>
        <w:ind w:firstLine="540"/>
        <w:jc w:val="both"/>
      </w:pPr>
      <w:r>
        <w:t xml:space="preserve">4. Для технически сложных товаров, указанных в </w:t>
      </w:r>
      <w:hyperlink w:anchor="P66">
        <w:r>
          <w:rPr>
            <w:color w:val="0000FF"/>
          </w:rPr>
          <w:t>пункте 1</w:t>
        </w:r>
      </w:hyperlink>
      <w:r>
        <w:t xml:space="preserve"> перечня отдельных видов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утвержденного постановлением Правительства Российской Федерации от 18 ноября 2020 г. N 1867 "О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w:t>
      </w:r>
      <w:r>
        <w:lastRenderedPageBreak/>
        <w:t xml:space="preserve">является Российская Федерация или другие государства - члены Евразийского экономического союза" (далее - перечень), должны быть установлены программы, соответствующие классам, предусмотренным </w:t>
      </w:r>
      <w:hyperlink w:anchor="P118">
        <w:r>
          <w:rPr>
            <w:color w:val="0000FF"/>
          </w:rPr>
          <w:t>подпунктами "а"</w:t>
        </w:r>
      </w:hyperlink>
      <w:r>
        <w:t xml:space="preserve"> - </w:t>
      </w:r>
      <w:hyperlink w:anchor="P129">
        <w:r>
          <w:rPr>
            <w:color w:val="0000FF"/>
          </w:rPr>
          <w:t>"к"</w:t>
        </w:r>
      </w:hyperlink>
      <w:r>
        <w:t xml:space="preserve"> и </w:t>
      </w:r>
      <w:hyperlink w:anchor="P131">
        <w:r>
          <w:rPr>
            <w:color w:val="0000FF"/>
          </w:rPr>
          <w:t>"м"</w:t>
        </w:r>
      </w:hyperlink>
      <w:r>
        <w:t xml:space="preserve"> - </w:t>
      </w:r>
      <w:hyperlink w:anchor="P139">
        <w:r>
          <w:rPr>
            <w:color w:val="0000FF"/>
          </w:rPr>
          <w:t>"т" пункта 3</w:t>
        </w:r>
      </w:hyperlink>
      <w:r>
        <w:t xml:space="preserve"> Правил формирования перечня программ.</w:t>
      </w:r>
    </w:p>
    <w:p w:rsidR="00F10819" w:rsidRDefault="00F10819">
      <w:pPr>
        <w:pStyle w:val="ConsPlusNormal"/>
        <w:jc w:val="both"/>
      </w:pPr>
      <w:r>
        <w:t xml:space="preserve">(в ред. Постановлений Правительства РФ от 30.06.2021 </w:t>
      </w:r>
      <w:hyperlink r:id="rId95">
        <w:r>
          <w:rPr>
            <w:color w:val="0000FF"/>
          </w:rPr>
          <w:t>N 1102</w:t>
        </w:r>
      </w:hyperlink>
      <w:r>
        <w:t xml:space="preserve">, от 30.11.2021 </w:t>
      </w:r>
      <w:hyperlink r:id="rId96">
        <w:r>
          <w:rPr>
            <w:color w:val="0000FF"/>
          </w:rPr>
          <w:t>N 2098</w:t>
        </w:r>
      </w:hyperlink>
      <w:r>
        <w:t xml:space="preserve">, от 26.08.2023 </w:t>
      </w:r>
      <w:hyperlink r:id="rId97">
        <w:r>
          <w:rPr>
            <w:color w:val="0000FF"/>
          </w:rPr>
          <w:t>N 1399</w:t>
        </w:r>
      </w:hyperlink>
      <w:r>
        <w:t>)</w:t>
      </w:r>
    </w:p>
    <w:p w:rsidR="00F10819" w:rsidRDefault="00F10819">
      <w:pPr>
        <w:pStyle w:val="ConsPlusNormal"/>
        <w:spacing w:before="220"/>
        <w:ind w:firstLine="540"/>
        <w:jc w:val="both"/>
      </w:pPr>
      <w:r>
        <w:t xml:space="preserve">Для технически сложных товаров, указанных в </w:t>
      </w:r>
      <w:hyperlink w:anchor="P67">
        <w:r>
          <w:rPr>
            <w:color w:val="0000FF"/>
          </w:rPr>
          <w:t>пункте 2</w:t>
        </w:r>
      </w:hyperlink>
      <w:r>
        <w:t xml:space="preserve"> перечня, должны быть установлены программы, соответствующие классам, предусмотренным </w:t>
      </w:r>
      <w:hyperlink w:anchor="P118">
        <w:r>
          <w:rPr>
            <w:color w:val="0000FF"/>
          </w:rPr>
          <w:t>подпунктами "а"</w:t>
        </w:r>
      </w:hyperlink>
      <w:r>
        <w:t xml:space="preserve">, </w:t>
      </w:r>
      <w:hyperlink w:anchor="P133">
        <w:r>
          <w:rPr>
            <w:color w:val="0000FF"/>
          </w:rPr>
          <w:t>"о"</w:t>
        </w:r>
      </w:hyperlink>
      <w:r>
        <w:t xml:space="preserve"> и </w:t>
      </w:r>
      <w:hyperlink w:anchor="P134">
        <w:r>
          <w:rPr>
            <w:color w:val="0000FF"/>
          </w:rPr>
          <w:t>"п" пункта 3</w:t>
        </w:r>
      </w:hyperlink>
      <w:r>
        <w:t xml:space="preserve"> Правил формирования перечня программ.</w:t>
      </w:r>
    </w:p>
    <w:p w:rsidR="00F10819" w:rsidRDefault="00F10819">
      <w:pPr>
        <w:pStyle w:val="ConsPlusNormal"/>
        <w:jc w:val="both"/>
      </w:pPr>
      <w:r>
        <w:t xml:space="preserve">(в ред. </w:t>
      </w:r>
      <w:hyperlink r:id="rId98">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 xml:space="preserve">Для технически сложных товаров, указанных в </w:t>
      </w:r>
      <w:hyperlink w:anchor="P68">
        <w:r>
          <w:rPr>
            <w:color w:val="0000FF"/>
          </w:rPr>
          <w:t>пункте 3</w:t>
        </w:r>
      </w:hyperlink>
      <w:r>
        <w:t xml:space="preserve"> перечня, должны быть установлены программы, соответствующие классам, предусмотренным </w:t>
      </w:r>
      <w:hyperlink w:anchor="P118">
        <w:r>
          <w:rPr>
            <w:color w:val="0000FF"/>
          </w:rPr>
          <w:t>подпунктами "а"</w:t>
        </w:r>
      </w:hyperlink>
      <w:r>
        <w:t xml:space="preserve">, </w:t>
      </w:r>
      <w:hyperlink w:anchor="P120">
        <w:r>
          <w:rPr>
            <w:color w:val="0000FF"/>
          </w:rPr>
          <w:t>"б"</w:t>
        </w:r>
      </w:hyperlink>
      <w:r>
        <w:t xml:space="preserve">, </w:t>
      </w:r>
      <w:hyperlink w:anchor="P129">
        <w:r>
          <w:rPr>
            <w:color w:val="0000FF"/>
          </w:rPr>
          <w:t>"к"</w:t>
        </w:r>
      </w:hyperlink>
      <w:r>
        <w:t xml:space="preserve"> и </w:t>
      </w:r>
      <w:hyperlink w:anchor="P130">
        <w:r>
          <w:rPr>
            <w:color w:val="0000FF"/>
          </w:rPr>
          <w:t>"л" пункта 3</w:t>
        </w:r>
      </w:hyperlink>
      <w:r>
        <w:t xml:space="preserve"> Правил формирования перечня программ.</w:t>
      </w:r>
    </w:p>
    <w:p w:rsidR="00F10819" w:rsidRDefault="00F10819">
      <w:pPr>
        <w:pStyle w:val="ConsPlusNormal"/>
        <w:jc w:val="both"/>
      </w:pPr>
      <w:r>
        <w:t xml:space="preserve">(в ред. </w:t>
      </w:r>
      <w:hyperlink r:id="rId99">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bookmarkStart w:id="39" w:name="P298"/>
      <w:bookmarkEnd w:id="39"/>
      <w:r>
        <w:t xml:space="preserve">4(1). Предварительно установленные программы, соответствующие классу, предусмотренному </w:t>
      </w:r>
      <w:hyperlink w:anchor="P118">
        <w:r>
          <w:rPr>
            <w:color w:val="0000FF"/>
          </w:rPr>
          <w:t>подпунктом "а" пункта 3</w:t>
        </w:r>
      </w:hyperlink>
      <w:r>
        <w:t xml:space="preserve"> Правил формирования перечня программ, должны обеспечивать возможность поиска информации в сети "Интернет" путем использования поисковой системы, утверждаемой актом Правительства Российской Федерации в соответствии с </w:t>
      </w:r>
      <w:hyperlink w:anchor="P340">
        <w:r>
          <w:rPr>
            <w:color w:val="0000FF"/>
          </w:rPr>
          <w:t>Правилами</w:t>
        </w:r>
      </w:hyperlink>
      <w:r>
        <w:t xml:space="preserve"> определения поисковой системы, страной происхождения которой является Российская Федерация или другие государства - члены Евразийского экономического союза, используемой без дополнительных настроек (по умолчанию), утвержденными постановлением Правительства Российской Федерации от 18 ноября 2020 г. N 1867 "О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w:t>
      </w:r>
    </w:p>
    <w:p w:rsidR="00F10819" w:rsidRDefault="00F10819">
      <w:pPr>
        <w:pStyle w:val="ConsPlusNormal"/>
        <w:jc w:val="both"/>
      </w:pPr>
      <w:r>
        <w:t xml:space="preserve">(п. 4(1) введен </w:t>
      </w:r>
      <w:hyperlink r:id="rId100">
        <w:r>
          <w:rPr>
            <w:color w:val="0000FF"/>
          </w:rPr>
          <w:t>Постановлением</w:t>
        </w:r>
      </w:hyperlink>
      <w:r>
        <w:t xml:space="preserve"> Правительства РФ от 30.06.2021 N 1102)</w:t>
      </w:r>
    </w:p>
    <w:p w:rsidR="00F10819" w:rsidRDefault="00F10819">
      <w:pPr>
        <w:pStyle w:val="ConsPlusNormal"/>
        <w:spacing w:before="220"/>
        <w:ind w:firstLine="540"/>
        <w:jc w:val="both"/>
      </w:pPr>
      <w:bookmarkStart w:id="40" w:name="P300"/>
      <w:bookmarkEnd w:id="40"/>
      <w:r>
        <w:t>5. Предварительная установка программ на технически сложные товары осуществляется следующими способами:</w:t>
      </w:r>
    </w:p>
    <w:p w:rsidR="00F10819" w:rsidRDefault="00F10819">
      <w:pPr>
        <w:pStyle w:val="ConsPlusNormal"/>
        <w:spacing w:before="220"/>
        <w:ind w:firstLine="540"/>
        <w:jc w:val="both"/>
      </w:pPr>
      <w:bookmarkStart w:id="41" w:name="P301"/>
      <w:bookmarkEnd w:id="41"/>
      <w:r>
        <w:t>а) в полном объеме на внутренний носитель информации технически сложного товара;</w:t>
      </w:r>
    </w:p>
    <w:p w:rsidR="00F10819" w:rsidRDefault="00F10819">
      <w:pPr>
        <w:pStyle w:val="ConsPlusNormal"/>
        <w:jc w:val="both"/>
      </w:pPr>
      <w:r>
        <w:t xml:space="preserve">(в ред. </w:t>
      </w:r>
      <w:hyperlink r:id="rId101">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bookmarkStart w:id="42" w:name="P303"/>
      <w:bookmarkEnd w:id="42"/>
      <w:r>
        <w:t>б) путем размещения графического изображения программы на экране технически сложного товара, при выборе которого потребителем осуществляется загрузка программы;</w:t>
      </w:r>
    </w:p>
    <w:p w:rsidR="00F10819" w:rsidRDefault="00F10819">
      <w:pPr>
        <w:pStyle w:val="ConsPlusNormal"/>
        <w:spacing w:before="220"/>
        <w:ind w:firstLine="540"/>
        <w:jc w:val="both"/>
      </w:pPr>
      <w:bookmarkStart w:id="43" w:name="P304"/>
      <w:bookmarkEnd w:id="43"/>
      <w:r>
        <w:t>в) путем размещения при первом включении технически сложного товара диалогового окна для загрузки программ из каждого класса программ, предусмотренного для технически сложного товара, при этом должна отсутствовать возможность пропустить такое диалоговое окно без осуществления потребителем выбора программ для установки или выраженного в явном виде отказа потребителя от установки программ.</w:t>
      </w:r>
    </w:p>
    <w:p w:rsidR="00F10819" w:rsidRDefault="00F10819">
      <w:pPr>
        <w:pStyle w:val="ConsPlusNormal"/>
        <w:jc w:val="both"/>
      </w:pPr>
      <w:r>
        <w:t xml:space="preserve">(в ред. </w:t>
      </w:r>
      <w:hyperlink r:id="rId102">
        <w:r>
          <w:rPr>
            <w:color w:val="0000FF"/>
          </w:rPr>
          <w:t>Постановления</w:t>
        </w:r>
      </w:hyperlink>
      <w:r>
        <w:t xml:space="preserve"> Правительства РФ от 30.11.2021 N 2098)</w:t>
      </w:r>
    </w:p>
    <w:p w:rsidR="00F10819" w:rsidRDefault="00F10819">
      <w:pPr>
        <w:pStyle w:val="ConsPlusNormal"/>
        <w:spacing w:before="220"/>
        <w:ind w:firstLine="540"/>
        <w:jc w:val="both"/>
      </w:pPr>
      <w:bookmarkStart w:id="44" w:name="P306"/>
      <w:bookmarkEnd w:id="44"/>
      <w:r>
        <w:t xml:space="preserve">5(1). Обеспечение возможности использования поисковой системы без дополнительных настроек (по умолчанию) в соответствии с </w:t>
      </w:r>
      <w:hyperlink w:anchor="P298">
        <w:r>
          <w:rPr>
            <w:color w:val="0000FF"/>
          </w:rPr>
          <w:t>пунктом 4(1)</w:t>
        </w:r>
      </w:hyperlink>
      <w:r>
        <w:t xml:space="preserve"> настоящих Правил осуществляется следующими способами:</w:t>
      </w:r>
    </w:p>
    <w:p w:rsidR="00F10819" w:rsidRDefault="00F10819">
      <w:pPr>
        <w:pStyle w:val="ConsPlusNormal"/>
        <w:spacing w:before="220"/>
        <w:ind w:firstLine="540"/>
        <w:jc w:val="both"/>
      </w:pPr>
      <w:r>
        <w:t xml:space="preserve">а) путем первоначальных настроек программы, соответствующей классу, предусмотренному </w:t>
      </w:r>
      <w:hyperlink w:anchor="P118">
        <w:r>
          <w:rPr>
            <w:color w:val="0000FF"/>
          </w:rPr>
          <w:t>подпунктом "а" пункта 3</w:t>
        </w:r>
      </w:hyperlink>
      <w:r>
        <w:t xml:space="preserve"> Правил формирования перечня программ, в соответствии с которыми для </w:t>
      </w:r>
      <w:r>
        <w:lastRenderedPageBreak/>
        <w:t>использования по умолчанию выбрана утверждаемая актом Правительства Российской Федерации поисковая система, при этом у пользователя должна быть возможность впоследствии такие настройки изменить;</w:t>
      </w:r>
    </w:p>
    <w:p w:rsidR="00F10819" w:rsidRDefault="00F10819">
      <w:pPr>
        <w:pStyle w:val="ConsPlusNormal"/>
        <w:spacing w:before="220"/>
        <w:ind w:firstLine="540"/>
        <w:jc w:val="both"/>
      </w:pPr>
      <w:r>
        <w:t>б) путем размещения при первом включении технически сложного товара диалогового окна, содержащего список доступных потребителю поисковых систем, в котором должна присутствовать поисковая система, утверждаемая актом Правительства Российской Федерации, при этом должна отсутствовать возможность пропустить такое диалоговое окно без осуществления выбора поисковой системы для использования по умолчанию;</w:t>
      </w:r>
    </w:p>
    <w:p w:rsidR="00F10819" w:rsidRDefault="00F10819">
      <w:pPr>
        <w:pStyle w:val="ConsPlusNormal"/>
        <w:jc w:val="both"/>
      </w:pPr>
      <w:r>
        <w:t xml:space="preserve">(пп. "б" в ред. </w:t>
      </w:r>
      <w:hyperlink r:id="rId103">
        <w:r>
          <w:rPr>
            <w:color w:val="0000FF"/>
          </w:rPr>
          <w:t>Постановления</w:t>
        </w:r>
      </w:hyperlink>
      <w:r>
        <w:t xml:space="preserve"> Правительства РФ от 30.11.2021 N 2098)</w:t>
      </w:r>
    </w:p>
    <w:p w:rsidR="00F10819" w:rsidRDefault="00F10819">
      <w:pPr>
        <w:pStyle w:val="ConsPlusNormal"/>
        <w:spacing w:before="220"/>
        <w:ind w:firstLine="540"/>
        <w:jc w:val="both"/>
      </w:pPr>
      <w:r>
        <w:t xml:space="preserve">в) путем размещения при первом использовании программы, соответствующей классу, предусмотренному </w:t>
      </w:r>
      <w:hyperlink w:anchor="P118">
        <w:r>
          <w:rPr>
            <w:color w:val="0000FF"/>
          </w:rPr>
          <w:t>подпунктом "а" пункта 3</w:t>
        </w:r>
      </w:hyperlink>
      <w:r>
        <w:t xml:space="preserve"> Правил формирования перечня программ, диалогового окна, содержащего список доступных потребителю поисковых систем, в котором должна присутствовать поисковая система, утверждаемая актом Правительства Российской Федерации, при этом должна отсутствовать возможность пропустить такое диалоговое окно без осуществления выбора поисковой системы для использования по умолчанию.</w:t>
      </w:r>
    </w:p>
    <w:p w:rsidR="00F10819" w:rsidRDefault="00F10819">
      <w:pPr>
        <w:pStyle w:val="ConsPlusNormal"/>
        <w:jc w:val="both"/>
      </w:pPr>
      <w:r>
        <w:t xml:space="preserve">(пп. "в" в ред. </w:t>
      </w:r>
      <w:hyperlink r:id="rId104">
        <w:r>
          <w:rPr>
            <w:color w:val="0000FF"/>
          </w:rPr>
          <w:t>Постановления</w:t>
        </w:r>
      </w:hyperlink>
      <w:r>
        <w:t xml:space="preserve"> Правительства РФ от 30.11.2021 N 2098)</w:t>
      </w:r>
    </w:p>
    <w:p w:rsidR="00F10819" w:rsidRDefault="00F10819">
      <w:pPr>
        <w:pStyle w:val="ConsPlusNormal"/>
        <w:jc w:val="both"/>
      </w:pPr>
      <w:r>
        <w:t xml:space="preserve">(п. 5(1) введен </w:t>
      </w:r>
      <w:hyperlink r:id="rId105">
        <w:r>
          <w:rPr>
            <w:color w:val="0000FF"/>
          </w:rPr>
          <w:t>Постановлением</w:t>
        </w:r>
      </w:hyperlink>
      <w:r>
        <w:t xml:space="preserve"> Правительства РФ от 30.06.2021 N 1102)</w:t>
      </w:r>
    </w:p>
    <w:p w:rsidR="00F10819" w:rsidRDefault="00F10819">
      <w:pPr>
        <w:pStyle w:val="ConsPlusNormal"/>
        <w:spacing w:before="220"/>
        <w:ind w:firstLine="540"/>
        <w:jc w:val="both"/>
      </w:pPr>
      <w:r>
        <w:t xml:space="preserve">5(2). Предварительная установка программы, соответствующей классу, предусмотренному </w:t>
      </w:r>
      <w:hyperlink w:anchor="P135">
        <w:r>
          <w:rPr>
            <w:color w:val="0000FF"/>
          </w:rPr>
          <w:t>подпунктом "р" пункта 3</w:t>
        </w:r>
      </w:hyperlink>
      <w:r>
        <w:t xml:space="preserve"> Правил формирования перечня программ, осуществляется в соответствии с Правилами предварительной установки программы для электронных вычислительных машин, предназначенной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утвержденными постановлением Правительства Российской Федерации от 18 ноября 2020 г. N 1867 "О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w:t>
      </w:r>
    </w:p>
    <w:p w:rsidR="00F10819" w:rsidRDefault="00F10819">
      <w:pPr>
        <w:pStyle w:val="ConsPlusNormal"/>
        <w:jc w:val="both"/>
      </w:pPr>
      <w:r>
        <w:t xml:space="preserve">(п. 5(2) введен </w:t>
      </w:r>
      <w:hyperlink r:id="rId106">
        <w:r>
          <w:rPr>
            <w:color w:val="0000FF"/>
          </w:rPr>
          <w:t>Постановлением</w:t>
        </w:r>
      </w:hyperlink>
      <w:r>
        <w:t xml:space="preserve"> Правительства РФ от 26.08.2023 N 1399)</w:t>
      </w:r>
    </w:p>
    <w:p w:rsidR="00F10819" w:rsidRDefault="00F10819">
      <w:pPr>
        <w:pStyle w:val="ConsPlusNormal"/>
        <w:spacing w:before="220"/>
        <w:ind w:firstLine="540"/>
        <w:jc w:val="both"/>
      </w:pPr>
      <w:r>
        <w:t xml:space="preserve">6. Изготовитель технически сложного товара либо уполномоченные им лица вправе выбрать любой из указанных в </w:t>
      </w:r>
      <w:hyperlink w:anchor="P300">
        <w:r>
          <w:rPr>
            <w:color w:val="0000FF"/>
          </w:rPr>
          <w:t>пункте 5</w:t>
        </w:r>
      </w:hyperlink>
      <w:r>
        <w:t xml:space="preserve"> настоящих Правил способов предварительной установки программ или их комбинацию.</w:t>
      </w:r>
    </w:p>
    <w:p w:rsidR="00F10819" w:rsidRDefault="00F10819">
      <w:pPr>
        <w:pStyle w:val="ConsPlusNormal"/>
        <w:spacing w:before="220"/>
        <w:ind w:firstLine="540"/>
        <w:jc w:val="both"/>
      </w:pPr>
      <w:r>
        <w:t xml:space="preserve">6(1). Изготовитель технически сложного товара либо уполномоченные им лица вправе выбрать любой из указанных в </w:t>
      </w:r>
      <w:hyperlink w:anchor="P306">
        <w:r>
          <w:rPr>
            <w:color w:val="0000FF"/>
          </w:rPr>
          <w:t>пункте 5(1)</w:t>
        </w:r>
      </w:hyperlink>
      <w:r>
        <w:t xml:space="preserve"> настоящих Правил способов обеспечения возможности использования поисковой системы без дополнительных настроек (по умолчанию).</w:t>
      </w:r>
    </w:p>
    <w:p w:rsidR="00F10819" w:rsidRDefault="00F10819">
      <w:pPr>
        <w:pStyle w:val="ConsPlusNormal"/>
        <w:jc w:val="both"/>
      </w:pPr>
      <w:r>
        <w:t xml:space="preserve">(п. 6(1) введен </w:t>
      </w:r>
      <w:hyperlink r:id="rId107">
        <w:r>
          <w:rPr>
            <w:color w:val="0000FF"/>
          </w:rPr>
          <w:t>Постановлением</w:t>
        </w:r>
      </w:hyperlink>
      <w:r>
        <w:t xml:space="preserve"> Правительства РФ от 30.06.2021 N 1102)</w:t>
      </w:r>
    </w:p>
    <w:p w:rsidR="00F10819" w:rsidRDefault="00F10819">
      <w:pPr>
        <w:pStyle w:val="ConsPlusNormal"/>
        <w:spacing w:before="220"/>
        <w:ind w:firstLine="540"/>
        <w:jc w:val="both"/>
      </w:pPr>
      <w:r>
        <w:t>7. Версия предварительно установленной программы должна быть бесплатной для потребителя в момент первого включения устройства и в процессе обслуживания, включая обновления. При этом правообладатель программы вправе предлагать и (или) распространять платные версии или платный расширенный функционал в процессе обслуживания (включая обновления). В случае отказа потребителя от платного обслуживания правообладатель обязан сохранять возможность использования и функциональность установленной программы.</w:t>
      </w:r>
    </w:p>
    <w:p w:rsidR="00F10819" w:rsidRDefault="00F10819">
      <w:pPr>
        <w:pStyle w:val="ConsPlusNormal"/>
        <w:spacing w:before="220"/>
        <w:ind w:firstLine="540"/>
        <w:jc w:val="both"/>
      </w:pPr>
      <w:r>
        <w:t>8. Изготовитель технически сложного товара либо уполномоченные им лица, правообладатели программ не вправе взимать с потребителей плату за осуществление предварительной установки программ.</w:t>
      </w:r>
    </w:p>
    <w:p w:rsidR="00F10819" w:rsidRDefault="00F10819">
      <w:pPr>
        <w:pStyle w:val="ConsPlusNormal"/>
        <w:spacing w:before="220"/>
        <w:ind w:firstLine="540"/>
        <w:jc w:val="both"/>
      </w:pPr>
      <w:r>
        <w:t xml:space="preserve">Изготовитель технически сложного товара либо уполномоченные им лица не вправе взимать </w:t>
      </w:r>
      <w:r>
        <w:lastRenderedPageBreak/>
        <w:t>с правообладателей программ плату за осуществление предварительной установки программ.</w:t>
      </w:r>
    </w:p>
    <w:p w:rsidR="00F10819" w:rsidRDefault="00F10819">
      <w:pPr>
        <w:pStyle w:val="ConsPlusNormal"/>
        <w:jc w:val="both"/>
      </w:pPr>
      <w:r>
        <w:t xml:space="preserve">(в ред. </w:t>
      </w:r>
      <w:hyperlink r:id="rId108">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Правообладатель программ не вправе взимать с изготовителя и (или) с лиц, осуществляющих поставку и (или) продажу технически сложных товаров на территории Российской Федерации, плату за осуществление предварительной установки программ.</w:t>
      </w:r>
    </w:p>
    <w:p w:rsidR="00F10819" w:rsidRDefault="00F10819">
      <w:pPr>
        <w:pStyle w:val="ConsPlusNormal"/>
        <w:jc w:val="both"/>
      </w:pPr>
      <w:r>
        <w:t xml:space="preserve">(в ред. </w:t>
      </w:r>
      <w:hyperlink r:id="rId109">
        <w:r>
          <w:rPr>
            <w:color w:val="0000FF"/>
          </w:rPr>
          <w:t>Постановления</w:t>
        </w:r>
      </w:hyperlink>
      <w:r>
        <w:t xml:space="preserve"> Правительства РФ от 30.06.2021 N 1102)</w:t>
      </w:r>
    </w:p>
    <w:p w:rsidR="00F10819" w:rsidRDefault="00F10819">
      <w:pPr>
        <w:pStyle w:val="ConsPlusNormal"/>
        <w:spacing w:before="220"/>
        <w:ind w:firstLine="540"/>
        <w:jc w:val="both"/>
      </w:pPr>
      <w:r>
        <w:t>9. Обязанность изготовителя технически сложного товара либо уполномоченных им лиц по предварительной установке программ признается исполненной в случаях, когда:</w:t>
      </w:r>
    </w:p>
    <w:p w:rsidR="00F10819" w:rsidRDefault="00F10819">
      <w:pPr>
        <w:pStyle w:val="ConsPlusNormal"/>
        <w:spacing w:before="220"/>
        <w:ind w:firstLine="540"/>
        <w:jc w:val="both"/>
      </w:pPr>
      <w:r>
        <w:t xml:space="preserve">а) изготовитель либо уполномоченные им лица осуществили предварительную установку программ способом, предусмотренным </w:t>
      </w:r>
      <w:hyperlink w:anchor="P301">
        <w:r>
          <w:rPr>
            <w:color w:val="0000FF"/>
          </w:rPr>
          <w:t>подпунктом "а" пункта 5</w:t>
        </w:r>
      </w:hyperlink>
      <w:r>
        <w:t xml:space="preserve"> настоящих Правил, и в соответствии с требованиями о такой предварительной установке, действующими во время производства технически сложного товара;</w:t>
      </w:r>
    </w:p>
    <w:p w:rsidR="00F10819" w:rsidRDefault="00F10819">
      <w:pPr>
        <w:pStyle w:val="ConsPlusNormal"/>
        <w:spacing w:before="220"/>
        <w:ind w:firstLine="540"/>
        <w:jc w:val="both"/>
      </w:pPr>
      <w:r>
        <w:t xml:space="preserve">б) изготовитель либо уполномоченные им лица осуществили предварительную установку программ способами, предусмотренными </w:t>
      </w:r>
      <w:hyperlink w:anchor="P303">
        <w:r>
          <w:rPr>
            <w:color w:val="0000FF"/>
          </w:rPr>
          <w:t>подпунктами "б"</w:t>
        </w:r>
      </w:hyperlink>
      <w:r>
        <w:t xml:space="preserve"> и </w:t>
      </w:r>
      <w:hyperlink w:anchor="P304">
        <w:r>
          <w:rPr>
            <w:color w:val="0000FF"/>
          </w:rPr>
          <w:t>"в" пункта 5</w:t>
        </w:r>
      </w:hyperlink>
      <w:r>
        <w:t xml:space="preserve"> настоящих Правил, и в соответствии с требованиями о такой предварительной установке, действующими во время первичной реализации потребителю технически сложного товара на территории Российской Федерации.</w:t>
      </w:r>
    </w:p>
    <w:p w:rsidR="00F10819" w:rsidRDefault="00F10819">
      <w:pPr>
        <w:pStyle w:val="ConsPlusNormal"/>
        <w:spacing w:before="220"/>
        <w:ind w:firstLine="540"/>
        <w:jc w:val="both"/>
      </w:pPr>
      <w:r>
        <w:t>10. Изготовитель технически сложного товара либо уполномоченные им лица освобождаются от предварительной установки программ в случае, если технические требования программы, подлежащей предварительной установке, не соответствуют техническим характеристикам технически сложного товара или не являются совместимыми с системным программным обеспечением (операционной системой), на базе которого функционирует технически сложный товар.</w:t>
      </w:r>
    </w:p>
    <w:p w:rsidR="00F10819" w:rsidRDefault="00F10819">
      <w:pPr>
        <w:pStyle w:val="ConsPlusNormal"/>
        <w:spacing w:before="220"/>
        <w:ind w:firstLine="540"/>
        <w:jc w:val="both"/>
      </w:pPr>
      <w:r>
        <w:t>11. Изготовитель технически сложного товара либо уполномоченные им лица не освобождаются от предварительной установки программ в случае, если запрет или иное ограничение на такую предварительную установку установлено правообладателем системного программного обеспечения (операционной системы) либо его аффилированными лицами.</w:t>
      </w:r>
    </w:p>
    <w:p w:rsidR="00F10819" w:rsidRDefault="00F10819">
      <w:pPr>
        <w:pStyle w:val="ConsPlusNormal"/>
        <w:jc w:val="both"/>
      </w:pPr>
      <w:r>
        <w:t xml:space="preserve">(п. 11 введен </w:t>
      </w:r>
      <w:hyperlink r:id="rId110">
        <w:r>
          <w:rPr>
            <w:color w:val="0000FF"/>
          </w:rPr>
          <w:t>Постановлением</w:t>
        </w:r>
      </w:hyperlink>
      <w:r>
        <w:t xml:space="preserve"> Правительства РФ от 26.08.2023 N 1399)</w:t>
      </w:r>
    </w:p>
    <w:p w:rsidR="00F10819" w:rsidRDefault="00F10819">
      <w:pPr>
        <w:pStyle w:val="ConsPlusNormal"/>
        <w:jc w:val="both"/>
      </w:pPr>
    </w:p>
    <w:p w:rsidR="00F10819" w:rsidRDefault="00F10819">
      <w:pPr>
        <w:pStyle w:val="ConsPlusNormal"/>
        <w:jc w:val="both"/>
      </w:pPr>
    </w:p>
    <w:p w:rsidR="00F10819" w:rsidRDefault="00F10819">
      <w:pPr>
        <w:pStyle w:val="ConsPlusNormal"/>
        <w:jc w:val="both"/>
      </w:pPr>
    </w:p>
    <w:p w:rsidR="00F10819" w:rsidRDefault="00F10819">
      <w:pPr>
        <w:pStyle w:val="ConsPlusNormal"/>
        <w:jc w:val="both"/>
      </w:pPr>
    </w:p>
    <w:p w:rsidR="00F10819" w:rsidRDefault="00F10819">
      <w:pPr>
        <w:pStyle w:val="ConsPlusNormal"/>
        <w:jc w:val="both"/>
      </w:pPr>
    </w:p>
    <w:p w:rsidR="00F10819" w:rsidRDefault="00F10819">
      <w:pPr>
        <w:pStyle w:val="ConsPlusNormal"/>
        <w:jc w:val="right"/>
        <w:outlineLvl w:val="0"/>
      </w:pPr>
      <w:r>
        <w:t>Утверждены</w:t>
      </w:r>
    </w:p>
    <w:p w:rsidR="00F10819" w:rsidRDefault="00F10819">
      <w:pPr>
        <w:pStyle w:val="ConsPlusNormal"/>
        <w:jc w:val="right"/>
      </w:pPr>
      <w:r>
        <w:t>постановлением Правительства</w:t>
      </w:r>
    </w:p>
    <w:p w:rsidR="00F10819" w:rsidRDefault="00F10819">
      <w:pPr>
        <w:pStyle w:val="ConsPlusNormal"/>
        <w:jc w:val="right"/>
      </w:pPr>
      <w:r>
        <w:t>Российской Федерации</w:t>
      </w:r>
    </w:p>
    <w:p w:rsidR="00F10819" w:rsidRDefault="00F10819">
      <w:pPr>
        <w:pStyle w:val="ConsPlusNormal"/>
        <w:jc w:val="right"/>
      </w:pPr>
      <w:r>
        <w:t>от 18 ноября 2020 г. N 1867</w:t>
      </w:r>
    </w:p>
    <w:p w:rsidR="00F10819" w:rsidRDefault="00F10819">
      <w:pPr>
        <w:pStyle w:val="ConsPlusNormal"/>
        <w:jc w:val="both"/>
      </w:pPr>
    </w:p>
    <w:p w:rsidR="00F10819" w:rsidRDefault="00F10819">
      <w:pPr>
        <w:pStyle w:val="ConsPlusTitle"/>
        <w:jc w:val="center"/>
      </w:pPr>
      <w:bookmarkStart w:id="45" w:name="P340"/>
      <w:bookmarkEnd w:id="45"/>
      <w:r>
        <w:t>ПРАВИЛА</w:t>
      </w:r>
    </w:p>
    <w:p w:rsidR="00F10819" w:rsidRDefault="00F10819">
      <w:pPr>
        <w:pStyle w:val="ConsPlusTitle"/>
        <w:jc w:val="center"/>
      </w:pPr>
      <w:r>
        <w:t>ОПРЕДЕЛЕНИЯ ПОИСКОВОЙ СИСТЕМЫ, СТРАНОЙ ПРОИСХОЖДЕНИЯ</w:t>
      </w:r>
    </w:p>
    <w:p w:rsidR="00F10819" w:rsidRDefault="00F10819">
      <w:pPr>
        <w:pStyle w:val="ConsPlusTitle"/>
        <w:jc w:val="center"/>
      </w:pPr>
      <w:r>
        <w:t>КОТОРОЙ ЯВЛЯЕТСЯ РОССИЙСКАЯ ФЕДЕРАЦИЯ ИЛИ ДРУГИЕ</w:t>
      </w:r>
    </w:p>
    <w:p w:rsidR="00F10819" w:rsidRDefault="00F10819">
      <w:pPr>
        <w:pStyle w:val="ConsPlusTitle"/>
        <w:jc w:val="center"/>
      </w:pPr>
      <w:r>
        <w:t>ГОСУДАРСТВА - ЧЛЕНЫ ЕВРАЗИЙСКОГО ЭКОНОМИЧЕСКОГО</w:t>
      </w:r>
    </w:p>
    <w:p w:rsidR="00F10819" w:rsidRDefault="00F10819">
      <w:pPr>
        <w:pStyle w:val="ConsPlusTitle"/>
        <w:jc w:val="center"/>
      </w:pPr>
      <w:r>
        <w:t>СОЮЗА, ИСПОЛЬЗУЕМОЙ БЕЗ ДОПОЛНИТЕЛЬНЫХ НАСТРОЕК</w:t>
      </w:r>
    </w:p>
    <w:p w:rsidR="00F10819" w:rsidRDefault="00F10819">
      <w:pPr>
        <w:pStyle w:val="ConsPlusTitle"/>
        <w:jc w:val="center"/>
      </w:pPr>
      <w:r>
        <w:t>(ПО УМОЛЧАНИЮ)</w:t>
      </w:r>
    </w:p>
    <w:p w:rsidR="00F10819" w:rsidRDefault="00F10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0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819" w:rsidRDefault="00F10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819" w:rsidRDefault="00F10819">
            <w:pPr>
              <w:pStyle w:val="ConsPlusNormal"/>
              <w:jc w:val="center"/>
            </w:pPr>
            <w:r>
              <w:rPr>
                <w:color w:val="392C69"/>
              </w:rPr>
              <w:t>Список изменяющих документов</w:t>
            </w:r>
          </w:p>
          <w:p w:rsidR="00F10819" w:rsidRDefault="00F10819">
            <w:pPr>
              <w:pStyle w:val="ConsPlusNormal"/>
              <w:jc w:val="center"/>
            </w:pPr>
            <w:r>
              <w:rPr>
                <w:color w:val="392C69"/>
              </w:rPr>
              <w:t xml:space="preserve">(введены </w:t>
            </w:r>
            <w:hyperlink r:id="rId111">
              <w:r>
                <w:rPr>
                  <w:color w:val="0000FF"/>
                </w:rPr>
                <w:t>Постановлением</w:t>
              </w:r>
            </w:hyperlink>
            <w:r>
              <w:rPr>
                <w:color w:val="392C69"/>
              </w:rPr>
              <w:t xml:space="preserve"> Правительства РФ от 30.06.2021 N 1102;</w:t>
            </w:r>
          </w:p>
          <w:p w:rsidR="00F10819" w:rsidRDefault="00F10819">
            <w:pPr>
              <w:pStyle w:val="ConsPlusNormal"/>
              <w:jc w:val="center"/>
            </w:pPr>
            <w:r>
              <w:rPr>
                <w:color w:val="392C69"/>
              </w:rPr>
              <w:t xml:space="preserve">в ред. </w:t>
            </w:r>
            <w:hyperlink r:id="rId112">
              <w:r>
                <w:rPr>
                  <w:color w:val="0000FF"/>
                </w:rPr>
                <w:t>Постановления</w:t>
              </w:r>
            </w:hyperlink>
            <w:r>
              <w:rPr>
                <w:color w:val="392C69"/>
              </w:rPr>
              <w:t xml:space="preserve"> Правительства РФ от 08.11.2022 N 2006)</w:t>
            </w: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r>
    </w:tbl>
    <w:p w:rsidR="00F10819" w:rsidRDefault="00F10819">
      <w:pPr>
        <w:pStyle w:val="ConsPlusNormal"/>
        <w:jc w:val="both"/>
      </w:pPr>
    </w:p>
    <w:p w:rsidR="00F10819" w:rsidRDefault="00F10819">
      <w:pPr>
        <w:pStyle w:val="ConsPlusNormal"/>
        <w:ind w:firstLine="540"/>
        <w:jc w:val="both"/>
      </w:pPr>
      <w:r>
        <w:t xml:space="preserve">1. Настоящие Правила устанавливают порядок определения поисковой системы, страной происхождения которой является Российская Федерация или другие государства - члены Евразийского экономического союза, используемой на технически сложных товарах без дополнительных настроек (по умолчанию) в предварительно установленных программах, соответствующих классу программ, предусмотренному </w:t>
      </w:r>
      <w:hyperlink w:anchor="P118">
        <w:r>
          <w:rPr>
            <w:color w:val="0000FF"/>
          </w:rPr>
          <w:t>подпунктом "а" пункта 3</w:t>
        </w:r>
      </w:hyperlink>
      <w:r>
        <w:t xml:space="preserve"> Правил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которые должны быть предварительно установлены на отдельные виды технически сложных товаров, утвержденных постановлением Правительства Российской Федерации от 18 ноября 2020 г. N 1867 "О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(далее - поисковая система).</w:t>
      </w:r>
    </w:p>
    <w:p w:rsidR="00F10819" w:rsidRDefault="00F10819">
      <w:pPr>
        <w:pStyle w:val="ConsPlusNormal"/>
        <w:spacing w:before="220"/>
        <w:ind w:firstLine="540"/>
        <w:jc w:val="both"/>
      </w:pPr>
      <w:bookmarkStart w:id="46" w:name="P351"/>
      <w:bookmarkEnd w:id="46"/>
      <w:r>
        <w:t xml:space="preserve">2. Правительством Российской Федерации принимается акт об утверждении поисковой системы, используемой на технически сложных товарах без дополнительных настроек (по умолчанию) в предварительно установленной программе, предусмотренной </w:t>
      </w:r>
      <w:hyperlink w:anchor="P118">
        <w:r>
          <w:rPr>
            <w:color w:val="0000FF"/>
          </w:rPr>
          <w:t>подпунктом "а" пункта 3</w:t>
        </w:r>
      </w:hyperlink>
      <w:r>
        <w:t xml:space="preserve"> Правил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которые должны быть предварительно установлены на отдельные виды технически сложных товаров, утвержденных постановлением Правительства Российской Федерации от 18 ноября 2020 г. N 1867 "О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котором указываются следующие сведения:</w:t>
      </w:r>
    </w:p>
    <w:p w:rsidR="00F10819" w:rsidRDefault="00F10819">
      <w:pPr>
        <w:pStyle w:val="ConsPlusNormal"/>
        <w:spacing w:before="220"/>
        <w:ind w:firstLine="540"/>
        <w:jc w:val="both"/>
      </w:pPr>
      <w:bookmarkStart w:id="47" w:name="P352"/>
      <w:bookmarkEnd w:id="47"/>
      <w:r>
        <w:t>а) наименование поисковой системы;</w:t>
      </w:r>
    </w:p>
    <w:p w:rsidR="00F10819" w:rsidRDefault="00F10819">
      <w:pPr>
        <w:pStyle w:val="ConsPlusNormal"/>
        <w:spacing w:before="220"/>
        <w:ind w:firstLine="540"/>
        <w:jc w:val="both"/>
      </w:pPr>
      <w:r>
        <w:t>б) предыдущие и (или) альтернативные наименования поисковой системы (при наличии);</w:t>
      </w:r>
    </w:p>
    <w:p w:rsidR="00F10819" w:rsidRDefault="00F10819">
      <w:pPr>
        <w:pStyle w:val="ConsPlusNormal"/>
        <w:spacing w:before="220"/>
        <w:ind w:firstLine="540"/>
        <w:jc w:val="both"/>
      </w:pPr>
      <w:r>
        <w:t xml:space="preserve">в) сведения об операторе поисковой системы, определяемом в соответствии с Федеральным </w:t>
      </w:r>
      <w:hyperlink r:id="rId113">
        <w:r>
          <w:rPr>
            <w:color w:val="0000FF"/>
          </w:rPr>
          <w:t>законом</w:t>
        </w:r>
      </w:hyperlink>
      <w:r>
        <w:t xml:space="preserve"> "Об информации, информационных технологиях и о защите информации":</w:t>
      </w:r>
    </w:p>
    <w:p w:rsidR="00F10819" w:rsidRDefault="00F10819">
      <w:pPr>
        <w:pStyle w:val="ConsPlusNormal"/>
        <w:spacing w:before="220"/>
        <w:ind w:firstLine="540"/>
        <w:jc w:val="both"/>
      </w:pPr>
      <w:r>
        <w:t>в отношении гражданина Российской Федерации или гражданина другого государства - члена Евразийского экономического союза - фамилия, имя, отчество (при наличии), идентификационный номер налогоплательщика (при наличии);</w:t>
      </w:r>
    </w:p>
    <w:p w:rsidR="00F10819" w:rsidRDefault="00F10819">
      <w:pPr>
        <w:pStyle w:val="ConsPlusNormal"/>
        <w:spacing w:before="220"/>
        <w:ind w:firstLine="540"/>
        <w:jc w:val="both"/>
      </w:pPr>
      <w:r>
        <w:t>в отношении юридического лица - полное наименование, основной государственный регистрационный номер юридического лица, идентификационный номер налогоплательщика (при наличии);</w:t>
      </w:r>
    </w:p>
    <w:p w:rsidR="00F10819" w:rsidRDefault="00F10819">
      <w:pPr>
        <w:pStyle w:val="ConsPlusNormal"/>
        <w:spacing w:before="220"/>
        <w:ind w:firstLine="540"/>
        <w:jc w:val="both"/>
      </w:pPr>
      <w:bookmarkStart w:id="48" w:name="P357"/>
      <w:bookmarkEnd w:id="48"/>
      <w:r>
        <w:t>г) адрес страницы сайта оператора поисковой системы в информационно-телекоммуникационной сети "Интернет" (далее - сеть "Интернет").</w:t>
      </w:r>
    </w:p>
    <w:p w:rsidR="00F10819" w:rsidRDefault="00F10819">
      <w:pPr>
        <w:pStyle w:val="ConsPlusNormal"/>
        <w:spacing w:before="220"/>
        <w:ind w:firstLine="540"/>
        <w:jc w:val="both"/>
      </w:pPr>
      <w:bookmarkStart w:id="49" w:name="P358"/>
      <w:bookmarkEnd w:id="49"/>
      <w:r>
        <w:t>3. Поисковая система должна соответствовать следующим требованиям:</w:t>
      </w:r>
    </w:p>
    <w:p w:rsidR="00F10819" w:rsidRDefault="00F10819">
      <w:pPr>
        <w:pStyle w:val="ConsPlusNormal"/>
        <w:spacing w:before="220"/>
        <w:ind w:firstLine="540"/>
        <w:jc w:val="both"/>
      </w:pPr>
      <w:r>
        <w:t xml:space="preserve">а) оператором поисковой системы является юридическое лицо Российской Федерации или другого государства - члена Евразийского экономического союза или гражданин государства - члена </w:t>
      </w:r>
      <w:r>
        <w:lastRenderedPageBreak/>
        <w:t>Евразийского экономического союза. Юридическим лицом признается юридическое лицо, зарегистрированное на территории Российской Федерации или другого государства - члена Евразийского экономического союза, в отношении которого прямо или косвенно (через одно или несколько юридических лиц, в том числе зарегистрированных за пределами государств - членов Евразийского экономического союза) контроль осуществляется со стороны одного или нескольких лиц (субъектов) - Российской Федерации или другого государства - члена Евразийского экономического союза, субъекта Российской Федерации, муниципального образования, гражданина Российской Федерации или гражданина другого государства - члена Евразийского экономического союза, или контролируемых ими совместно или по отдельности лиц. Под контролем понимается возможность определять решения, принимаемые другим юридическим лицом, посредством распоряжения прямо или косвенно (через юридическое лицо или через несколько юридических лиц, в том числе зарегистрированных за пределами государств - членов Евразийского экономического союза) более чем 50 процентами общего количества голосов, приходящихся на голосующие акции (доли), составляющие уставный (складочный) капитал юридического лица;</w:t>
      </w:r>
    </w:p>
    <w:p w:rsidR="00F10819" w:rsidRDefault="00F10819">
      <w:pPr>
        <w:pStyle w:val="ConsPlusNormal"/>
        <w:spacing w:before="220"/>
        <w:ind w:firstLine="540"/>
        <w:jc w:val="both"/>
      </w:pPr>
      <w:r>
        <w:t>б) поисковая система свободно используется на всей территории государств - членов Евразийского экономического союза;</w:t>
      </w:r>
    </w:p>
    <w:p w:rsidR="00F10819" w:rsidRDefault="00F10819">
      <w:pPr>
        <w:pStyle w:val="ConsPlusNormal"/>
        <w:spacing w:before="220"/>
        <w:ind w:firstLine="540"/>
        <w:jc w:val="both"/>
      </w:pPr>
      <w:r>
        <w:t>в) отсутствуют ограничения, установленные иностранными государствами и (или) иностранными лицами, препятствующие использованию поисковой системы на отдельных территориях государств - членов Евразийского экономического союза;</w:t>
      </w:r>
    </w:p>
    <w:p w:rsidR="00F10819" w:rsidRDefault="00F10819">
      <w:pPr>
        <w:pStyle w:val="ConsPlusNormal"/>
        <w:spacing w:before="220"/>
        <w:ind w:firstLine="540"/>
        <w:jc w:val="both"/>
      </w:pPr>
      <w:r>
        <w:t>г) отсутствуют решения суда об ограничении использования поисковой системы, вступившие в законную силу;</w:t>
      </w:r>
    </w:p>
    <w:p w:rsidR="00F10819" w:rsidRDefault="00F10819">
      <w:pPr>
        <w:pStyle w:val="ConsPlusNormal"/>
        <w:spacing w:before="220"/>
        <w:ind w:firstLine="540"/>
        <w:jc w:val="both"/>
      </w:pPr>
      <w:r>
        <w:t>д) отсутствуют ограничения использования поисковой системы на территории Российской Федерации, установленные федеральными законами;</w:t>
      </w:r>
    </w:p>
    <w:p w:rsidR="00F10819" w:rsidRDefault="00F10819">
      <w:pPr>
        <w:pStyle w:val="ConsPlusNormal"/>
        <w:spacing w:before="220"/>
        <w:ind w:firstLine="540"/>
        <w:jc w:val="both"/>
      </w:pPr>
      <w:r>
        <w:t>е) пользовательский интерфейс поисковой системы реализован на русском языке.</w:t>
      </w:r>
    </w:p>
    <w:p w:rsidR="00F10819" w:rsidRDefault="00F10819">
      <w:pPr>
        <w:pStyle w:val="ConsPlusNormal"/>
        <w:spacing w:before="220"/>
        <w:ind w:firstLine="540"/>
        <w:jc w:val="both"/>
      </w:pPr>
      <w:bookmarkStart w:id="50" w:name="P365"/>
      <w:bookmarkEnd w:id="50"/>
      <w:r>
        <w:t>4. Определение поисковой системы осуществляется исходя из критерия высокой популярности, которая рассчитывается на основе рейтинга поисковых систем, формируемого Министерством цифрового развития, связи и массовых коммуникаций Российской Федерации на ежегодной основе (далее - рейтинг).</w:t>
      </w:r>
    </w:p>
    <w:p w:rsidR="00F10819" w:rsidRDefault="00F10819">
      <w:pPr>
        <w:pStyle w:val="ConsPlusNormal"/>
        <w:spacing w:before="220"/>
        <w:ind w:firstLine="540"/>
        <w:jc w:val="both"/>
      </w:pPr>
      <w:r>
        <w:t>Рейтинг формируется на основании количества пользователей поисковых систем за предшествующий год.</w:t>
      </w:r>
    </w:p>
    <w:p w:rsidR="00F10819" w:rsidRDefault="00F10819">
      <w:pPr>
        <w:pStyle w:val="ConsPlusNormal"/>
        <w:spacing w:before="220"/>
        <w:ind w:firstLine="540"/>
        <w:jc w:val="both"/>
      </w:pPr>
      <w:r>
        <w:t>Для формирования рейтинга количество пользователей поисковой системы должно составлять не менее 1 млн. пользователей за предшествующий год.</w:t>
      </w:r>
    </w:p>
    <w:p w:rsidR="00F10819" w:rsidRDefault="00F10819">
      <w:pPr>
        <w:pStyle w:val="ConsPlusNormal"/>
        <w:spacing w:before="220"/>
        <w:ind w:firstLine="540"/>
        <w:jc w:val="both"/>
      </w:pPr>
      <w:r>
        <w:t xml:space="preserve">Актом Правительства Российской Федерации, предусмотренным </w:t>
      </w:r>
      <w:hyperlink w:anchor="P351">
        <w:r>
          <w:rPr>
            <w:color w:val="0000FF"/>
          </w:rPr>
          <w:t>пунктом 2</w:t>
        </w:r>
      </w:hyperlink>
      <w:r>
        <w:t xml:space="preserve"> настоящих Правил, утверждается одна поисковая система с максимальным рейтингом.</w:t>
      </w:r>
    </w:p>
    <w:p w:rsidR="00F10819" w:rsidRDefault="00F10819">
      <w:pPr>
        <w:pStyle w:val="ConsPlusNormal"/>
        <w:spacing w:before="220"/>
        <w:ind w:firstLine="540"/>
        <w:jc w:val="both"/>
      </w:pPr>
      <w:r>
        <w:t>5. Министерство цифрового развития, связи и массовых коммуникаций Российской Федерации ежегодно, не позднее 1 июня, формирует рейтинг и направляет на рассмотрение в президиум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президиум Правительственной комиссии) предложение об определении поисковой системы.</w:t>
      </w:r>
    </w:p>
    <w:p w:rsidR="00F10819" w:rsidRDefault="00F10819">
      <w:pPr>
        <w:pStyle w:val="ConsPlusNormal"/>
        <w:spacing w:before="220"/>
        <w:ind w:firstLine="540"/>
        <w:jc w:val="both"/>
      </w:pPr>
      <w:r>
        <w:t>Предложение об определении поисковой системы в течение 30 календарных дней подлежит рассмотрению президиумом Правительственной комиссии.</w:t>
      </w:r>
    </w:p>
    <w:p w:rsidR="00F10819" w:rsidRDefault="00F10819">
      <w:pPr>
        <w:pStyle w:val="ConsPlusNormal"/>
        <w:spacing w:before="220"/>
        <w:ind w:firstLine="540"/>
        <w:jc w:val="both"/>
      </w:pPr>
      <w:r>
        <w:t xml:space="preserve">Рассмотренное президиумом Правительственной комиссии предложение об определении </w:t>
      </w:r>
      <w:r>
        <w:lastRenderedPageBreak/>
        <w:t>поисковой системы Министерством цифрового развития, связи и массовых коммуникаций Российской Федерации направляется в Правительство Российской Федерации для принятия акта Правительства Российской Федерации об утверждении указанного предложения.</w:t>
      </w:r>
    </w:p>
    <w:p w:rsidR="00F10819" w:rsidRDefault="00F10819">
      <w:pPr>
        <w:pStyle w:val="ConsPlusNormal"/>
        <w:spacing w:before="220"/>
        <w:ind w:firstLine="540"/>
        <w:jc w:val="both"/>
      </w:pPr>
      <w:r>
        <w:t>Акт об утверждении поисковой системы принимается Правительством Российской Федерации и актуализируется по указанным предложениям Министерства цифрового развития, связи и массовых коммуникаций Российской Федерации ежегодно, не позднее 1 августа.</w:t>
      </w:r>
    </w:p>
    <w:p w:rsidR="00F10819" w:rsidRDefault="00F10819">
      <w:pPr>
        <w:pStyle w:val="ConsPlusNormal"/>
        <w:spacing w:before="220"/>
        <w:ind w:firstLine="540"/>
        <w:jc w:val="both"/>
      </w:pPr>
      <w:r>
        <w:t xml:space="preserve">6. Для расчета рейтинга Министерство цифрового развития, связи и массовых коммуникаций Российской Федерации вправе запросить документы и материалы о поисковой системе, подтверждающие их соответствие требованиям и критерию, предусмотренным соответственно </w:t>
      </w:r>
      <w:hyperlink w:anchor="P358">
        <w:r>
          <w:rPr>
            <w:color w:val="0000FF"/>
          </w:rPr>
          <w:t>пунктами 3</w:t>
        </w:r>
      </w:hyperlink>
      <w:r>
        <w:t xml:space="preserve"> и </w:t>
      </w:r>
      <w:hyperlink w:anchor="P365">
        <w:r>
          <w:rPr>
            <w:color w:val="0000FF"/>
          </w:rPr>
          <w:t>4</w:t>
        </w:r>
      </w:hyperlink>
      <w:r>
        <w:t xml:space="preserve"> настоящих Правил, у оператора поисковой системы.</w:t>
      </w:r>
    </w:p>
    <w:p w:rsidR="00F10819" w:rsidRDefault="00F10819">
      <w:pPr>
        <w:pStyle w:val="ConsPlusNormal"/>
        <w:spacing w:before="220"/>
        <w:ind w:firstLine="540"/>
        <w:jc w:val="both"/>
      </w:pPr>
      <w:r>
        <w:t>Оператор поисковой системы направляет указанные в запросе документы и материалы в Министерство цифрового развития, связи и массовых коммуникаций Российской Федерации в течение 10 дней с даты получения запроса.</w:t>
      </w:r>
    </w:p>
    <w:p w:rsidR="00F10819" w:rsidRDefault="00F10819">
      <w:pPr>
        <w:pStyle w:val="ConsPlusNormal"/>
        <w:spacing w:before="220"/>
        <w:ind w:firstLine="540"/>
        <w:jc w:val="both"/>
      </w:pPr>
      <w:r>
        <w:t xml:space="preserve">7. Для определения поисковой системы оператор поисковой системы, соответствующей требованиям, предусмотренным </w:t>
      </w:r>
      <w:hyperlink w:anchor="P358">
        <w:r>
          <w:rPr>
            <w:color w:val="0000FF"/>
          </w:rPr>
          <w:t>пунктом 3</w:t>
        </w:r>
      </w:hyperlink>
      <w:r>
        <w:t xml:space="preserve"> настоящих Правил, не позднее 1 апреля вправе направить в Министерство цифрового развития, связи и массовых коммуникаций Российской Федерации заявление об утверждении поисковой системы, используемой без дополнительных настроек (по умолчанию) (далее - заявление), с приложением сведений и документов (либо их копий), указанных в </w:t>
      </w:r>
      <w:hyperlink w:anchor="P377">
        <w:r>
          <w:rPr>
            <w:color w:val="0000FF"/>
          </w:rPr>
          <w:t>пунктах 8</w:t>
        </w:r>
      </w:hyperlink>
      <w:r>
        <w:t xml:space="preserve"> и </w:t>
      </w:r>
      <w:hyperlink w:anchor="P382">
        <w:r>
          <w:rPr>
            <w:color w:val="0000FF"/>
          </w:rPr>
          <w:t>9</w:t>
        </w:r>
      </w:hyperlink>
      <w:r>
        <w:t xml:space="preserve"> настоящих Правил.</w:t>
      </w:r>
    </w:p>
    <w:p w:rsidR="00F10819" w:rsidRDefault="00F10819">
      <w:pPr>
        <w:pStyle w:val="ConsPlusNormal"/>
        <w:spacing w:before="220"/>
        <w:ind w:firstLine="540"/>
        <w:jc w:val="both"/>
      </w:pPr>
      <w:r>
        <w:t xml:space="preserve">Абзац утратил силу. - </w:t>
      </w:r>
      <w:hyperlink r:id="rId114">
        <w:r>
          <w:rPr>
            <w:color w:val="0000FF"/>
          </w:rPr>
          <w:t>Постановление</w:t>
        </w:r>
      </w:hyperlink>
      <w:r>
        <w:t xml:space="preserve"> Правительства РФ от 08.11.2022 N 2006.</w:t>
      </w:r>
    </w:p>
    <w:p w:rsidR="00F10819" w:rsidRDefault="00F10819">
      <w:pPr>
        <w:pStyle w:val="ConsPlusNormal"/>
        <w:spacing w:before="220"/>
        <w:ind w:firstLine="540"/>
        <w:jc w:val="both"/>
      </w:pPr>
      <w:bookmarkStart w:id="51" w:name="P377"/>
      <w:bookmarkEnd w:id="51"/>
      <w:r>
        <w:t>8. Заявление содержит следующие сведения:</w:t>
      </w:r>
    </w:p>
    <w:p w:rsidR="00F10819" w:rsidRDefault="00F10819">
      <w:pPr>
        <w:pStyle w:val="ConsPlusNormal"/>
        <w:spacing w:before="220"/>
        <w:ind w:firstLine="540"/>
        <w:jc w:val="both"/>
      </w:pPr>
      <w:r>
        <w:t xml:space="preserve">а) сведения, предусмотренные </w:t>
      </w:r>
      <w:hyperlink w:anchor="P351">
        <w:r>
          <w:rPr>
            <w:color w:val="0000FF"/>
          </w:rPr>
          <w:t>пунктом 2</w:t>
        </w:r>
      </w:hyperlink>
      <w:r>
        <w:t xml:space="preserve"> настоящих Правил;</w:t>
      </w:r>
    </w:p>
    <w:p w:rsidR="00F10819" w:rsidRDefault="00F10819">
      <w:pPr>
        <w:pStyle w:val="ConsPlusNormal"/>
        <w:spacing w:before="220"/>
        <w:ind w:firstLine="540"/>
        <w:jc w:val="both"/>
      </w:pPr>
      <w:r>
        <w:t>б) адрес электронной почты и номер телефона, по которым осуществляется связь с заявителем;</w:t>
      </w:r>
    </w:p>
    <w:p w:rsidR="00F10819" w:rsidRDefault="00F10819">
      <w:pPr>
        <w:pStyle w:val="ConsPlusNormal"/>
        <w:spacing w:before="220"/>
        <w:ind w:firstLine="540"/>
        <w:jc w:val="both"/>
      </w:pPr>
      <w:r>
        <w:t xml:space="preserve">в) декларация (заверение заявителя) о соответствии поисковой системы требованиям, установленным </w:t>
      </w:r>
      <w:hyperlink w:anchor="P358">
        <w:r>
          <w:rPr>
            <w:color w:val="0000FF"/>
          </w:rPr>
          <w:t>пунктом 3</w:t>
        </w:r>
      </w:hyperlink>
      <w:r>
        <w:t xml:space="preserve"> настоящих Правил;</w:t>
      </w:r>
    </w:p>
    <w:p w:rsidR="00F10819" w:rsidRDefault="00F10819">
      <w:pPr>
        <w:pStyle w:val="ConsPlusNormal"/>
        <w:spacing w:before="220"/>
        <w:ind w:firstLine="540"/>
        <w:jc w:val="both"/>
      </w:pPr>
      <w:r>
        <w:t>г) декларация (заверение заявителя) о достоверности сведений, содержащихся в заявлении.</w:t>
      </w:r>
    </w:p>
    <w:p w:rsidR="00F10819" w:rsidRDefault="00F10819">
      <w:pPr>
        <w:pStyle w:val="ConsPlusNormal"/>
        <w:spacing w:before="220"/>
        <w:ind w:firstLine="540"/>
        <w:jc w:val="both"/>
      </w:pPr>
      <w:bookmarkStart w:id="52" w:name="P382"/>
      <w:bookmarkEnd w:id="52"/>
      <w:r>
        <w:t>9. К заявлению прилагаются следующие документы:</w:t>
      </w:r>
    </w:p>
    <w:p w:rsidR="00F10819" w:rsidRDefault="00F10819">
      <w:pPr>
        <w:pStyle w:val="ConsPlusNormal"/>
        <w:spacing w:before="220"/>
        <w:ind w:firstLine="540"/>
        <w:jc w:val="both"/>
      </w:pPr>
      <w:r>
        <w:t>а) документ, подтверждающий полномочия лица, подписавшего заявление, на осуществление действий от имени оператора поисковой системы (не требуется, если заявление подписано оператором поисковой системы, являющимся гражданином Российской Федерации, гражданином государства - члена Евразийского экономического союза или лицом, имеющим право без доверенности действовать от имени правообладателя, являющегося юридическим лицом, зарегистрированным в порядке, установленном законодательством государства - члена Евразийского экономического союза);</w:t>
      </w:r>
    </w:p>
    <w:p w:rsidR="00F10819" w:rsidRDefault="00F10819">
      <w:pPr>
        <w:pStyle w:val="ConsPlusNormal"/>
        <w:spacing w:before="220"/>
        <w:ind w:firstLine="540"/>
        <w:jc w:val="both"/>
      </w:pPr>
      <w:r>
        <w:t>б) сведения о количестве пользователей поисковой системы за предшествующий календарный год, подтвержденные заключением аудиторской организации или аудитора по заданию, обеспечивающему разумную уверенность в нефинансовой информации;</w:t>
      </w:r>
    </w:p>
    <w:p w:rsidR="00F10819" w:rsidRDefault="00F10819">
      <w:pPr>
        <w:pStyle w:val="ConsPlusNormal"/>
        <w:spacing w:before="220"/>
        <w:ind w:firstLine="540"/>
        <w:jc w:val="both"/>
      </w:pPr>
      <w:r>
        <w:t xml:space="preserve">в) иные документы, подтверждающие соответствие поисковой системы требованиям, установленным </w:t>
      </w:r>
      <w:hyperlink w:anchor="P358">
        <w:r>
          <w:rPr>
            <w:color w:val="0000FF"/>
          </w:rPr>
          <w:t>пунктом 3</w:t>
        </w:r>
      </w:hyperlink>
      <w:r>
        <w:t xml:space="preserve"> настоящих Правил.</w:t>
      </w:r>
    </w:p>
    <w:p w:rsidR="00F10819" w:rsidRDefault="00F10819">
      <w:pPr>
        <w:pStyle w:val="ConsPlusNormal"/>
        <w:spacing w:before="220"/>
        <w:ind w:firstLine="540"/>
        <w:jc w:val="both"/>
      </w:pPr>
      <w:bookmarkStart w:id="53" w:name="P386"/>
      <w:bookmarkEnd w:id="53"/>
      <w:r>
        <w:t xml:space="preserve">10. Общий срок рассмотрения Министерством цифрового развития, связи и массовых </w:t>
      </w:r>
      <w:r>
        <w:lastRenderedPageBreak/>
        <w:t>коммуникаций Российской Федерации заявления не может превышать 30 календарных дней со дня подачи заявления заявителем в Министерство цифрового развития, связи и массовых коммуникаций Российской Федерации.</w:t>
      </w:r>
    </w:p>
    <w:p w:rsidR="00F10819" w:rsidRDefault="00F10819">
      <w:pPr>
        <w:pStyle w:val="ConsPlusNormal"/>
        <w:spacing w:before="220"/>
        <w:ind w:firstLine="540"/>
        <w:jc w:val="both"/>
      </w:pPr>
      <w:bookmarkStart w:id="54" w:name="P387"/>
      <w:bookmarkEnd w:id="54"/>
      <w:r>
        <w:t>11. При выявлении Министерством цифрового развития, связи и массовых коммуникаций Российской Федерации факта наличия в заявлении, и (или) в прилагаемых к нему документах, и (или) материалах недостоверных и (или) недостаточных сведений Министерство направляет запрос заявителю об истребовании соответствующих пояснений по адресу электронной почты, указанному в заявлении, с указанием срока представления ответа, который составляет не менее 3 рабочих дней.</w:t>
      </w:r>
    </w:p>
    <w:p w:rsidR="00F10819" w:rsidRDefault="00F10819">
      <w:pPr>
        <w:pStyle w:val="ConsPlusNormal"/>
        <w:spacing w:before="220"/>
        <w:ind w:firstLine="540"/>
        <w:jc w:val="both"/>
      </w:pPr>
      <w:r>
        <w:t xml:space="preserve">Исчисление срока, предусмотренного </w:t>
      </w:r>
      <w:hyperlink w:anchor="P386">
        <w:r>
          <w:rPr>
            <w:color w:val="0000FF"/>
          </w:rPr>
          <w:t>пунктом 10</w:t>
        </w:r>
      </w:hyperlink>
      <w:r>
        <w:t xml:space="preserve"> настоящих Правил, приостанавливается со дня направления Министерством цифрового развития, связи и массовых коммуникаций Российской Федерации запроса, указанного в </w:t>
      </w:r>
      <w:hyperlink w:anchor="P387">
        <w:r>
          <w:rPr>
            <w:color w:val="0000FF"/>
          </w:rPr>
          <w:t>абзаце первом</w:t>
        </w:r>
      </w:hyperlink>
      <w:r>
        <w:t xml:space="preserve"> настоящего пункта, до дня получения Министерством от заявителя запрошенных пояснений и (или) документов либо до дня истечения срока, предусмотренного </w:t>
      </w:r>
      <w:hyperlink w:anchor="P387">
        <w:r>
          <w:rPr>
            <w:color w:val="0000FF"/>
          </w:rPr>
          <w:t>абзацем первым</w:t>
        </w:r>
      </w:hyperlink>
      <w:r>
        <w:t xml:space="preserve"> настоящего пункта.</w:t>
      </w:r>
    </w:p>
    <w:p w:rsidR="00F10819" w:rsidRDefault="00F10819">
      <w:pPr>
        <w:pStyle w:val="ConsPlusNormal"/>
        <w:spacing w:before="220"/>
        <w:ind w:firstLine="540"/>
        <w:jc w:val="both"/>
      </w:pPr>
      <w:r>
        <w:t xml:space="preserve">Направление запроса, предусмотренного </w:t>
      </w:r>
      <w:hyperlink w:anchor="P387">
        <w:r>
          <w:rPr>
            <w:color w:val="0000FF"/>
          </w:rPr>
          <w:t>абзацем первым</w:t>
        </w:r>
      </w:hyperlink>
      <w:r>
        <w:t xml:space="preserve"> настоящего пункта, не требуется, если Министерство цифрового развития, связи и массовых коммуникаций Российской Федерации установило факт наличия в заявлении, и (или) прилагаемых к нему документах, и (или) материалах недостоверных сведений на основании документов, полученных в установленном порядке в государственных органах.</w:t>
      </w:r>
    </w:p>
    <w:p w:rsidR="00F10819" w:rsidRDefault="00F10819">
      <w:pPr>
        <w:pStyle w:val="ConsPlusNormal"/>
        <w:spacing w:before="220"/>
        <w:ind w:firstLine="540"/>
        <w:jc w:val="both"/>
      </w:pPr>
      <w:r>
        <w:t xml:space="preserve">12. Заявитель, представляющий в Министерство цифрового развития, связи и массовых коммуникаций Российской Федерации пояснения и (или) документы по запросу, предусмотренному </w:t>
      </w:r>
      <w:hyperlink w:anchor="P387">
        <w:r>
          <w:rPr>
            <w:color w:val="0000FF"/>
          </w:rPr>
          <w:t>абзацем первым пункта 11</w:t>
        </w:r>
      </w:hyperlink>
      <w:r>
        <w:t xml:space="preserve"> настоящих Правил, вправе одновременно с пояснениями дополнительно представить в Министерство документы, которые не были запрошены, но свидетельствуют об отсутствии в заявлении и прилагаемых к нему документах и материалах недостоверных сведений.</w:t>
      </w:r>
    </w:p>
    <w:p w:rsidR="00F10819" w:rsidRDefault="00F10819">
      <w:pPr>
        <w:pStyle w:val="ConsPlusNormal"/>
        <w:spacing w:before="220"/>
        <w:ind w:firstLine="540"/>
        <w:jc w:val="both"/>
      </w:pPr>
      <w:r>
        <w:t xml:space="preserve">13. По результатам рассмотрения заявления Министерство цифрового развития, связи и массовых коммуникаций Российской Федерации принимает решение о соответствии поисковой системы требованиям и критерию, предусмотренным соответственно </w:t>
      </w:r>
      <w:hyperlink w:anchor="P358">
        <w:r>
          <w:rPr>
            <w:color w:val="0000FF"/>
          </w:rPr>
          <w:t>пунктами 3</w:t>
        </w:r>
      </w:hyperlink>
      <w:r>
        <w:t xml:space="preserve"> и </w:t>
      </w:r>
      <w:hyperlink w:anchor="P365">
        <w:r>
          <w:rPr>
            <w:color w:val="0000FF"/>
          </w:rPr>
          <w:t>4</w:t>
        </w:r>
      </w:hyperlink>
      <w:r>
        <w:t xml:space="preserve"> настоящих Правил, и формирует рейтинг.</w:t>
      </w:r>
    </w:p>
    <w:p w:rsidR="00F10819" w:rsidRDefault="00F10819">
      <w:pPr>
        <w:pStyle w:val="ConsPlusNormal"/>
        <w:spacing w:before="220"/>
        <w:ind w:firstLine="540"/>
        <w:jc w:val="both"/>
      </w:pPr>
      <w:r>
        <w:t xml:space="preserve">14. Министерство цифрового развития, связи и массовых коммуникаций Российской Федерации принимает решение о несоответствии поисковой системы требованиям и критерию, предусмотренным соответственно </w:t>
      </w:r>
      <w:hyperlink w:anchor="P358">
        <w:r>
          <w:rPr>
            <w:color w:val="0000FF"/>
          </w:rPr>
          <w:t>пунктами 3</w:t>
        </w:r>
      </w:hyperlink>
      <w:r>
        <w:t xml:space="preserve"> и </w:t>
      </w:r>
      <w:hyperlink w:anchor="P365">
        <w:r>
          <w:rPr>
            <w:color w:val="0000FF"/>
          </w:rPr>
          <w:t>4</w:t>
        </w:r>
      </w:hyperlink>
      <w:r>
        <w:t xml:space="preserve"> настоящих Правил, в случае, если:</w:t>
      </w:r>
    </w:p>
    <w:p w:rsidR="00F10819" w:rsidRDefault="00F10819">
      <w:pPr>
        <w:pStyle w:val="ConsPlusNormal"/>
        <w:spacing w:before="220"/>
        <w:ind w:firstLine="540"/>
        <w:jc w:val="both"/>
      </w:pPr>
      <w:r>
        <w:t>а) заявление представлено с нарушением требований, установленных настоящими Правилами;</w:t>
      </w:r>
    </w:p>
    <w:p w:rsidR="00F10819" w:rsidRDefault="00F10819">
      <w:pPr>
        <w:pStyle w:val="ConsPlusNormal"/>
        <w:spacing w:before="220"/>
        <w:ind w:firstLine="540"/>
        <w:jc w:val="both"/>
      </w:pPr>
      <w:bookmarkStart w:id="55" w:name="P394"/>
      <w:bookmarkEnd w:id="55"/>
      <w:r>
        <w:t>б) заявителем представлены в Министерство цифрового развития, связи и массовых коммуникаций Российской Федерации подложные документы, материалы и (или) недостоверные сведения;</w:t>
      </w:r>
    </w:p>
    <w:p w:rsidR="00F10819" w:rsidRDefault="00F10819">
      <w:pPr>
        <w:pStyle w:val="ConsPlusNormal"/>
        <w:spacing w:before="220"/>
        <w:ind w:firstLine="540"/>
        <w:jc w:val="both"/>
      </w:pPr>
      <w:r>
        <w:t xml:space="preserve">в) заявителем не представлены пояснения и (или) документы по запросу, предусмотренному </w:t>
      </w:r>
      <w:hyperlink w:anchor="P387">
        <w:r>
          <w:rPr>
            <w:color w:val="0000FF"/>
          </w:rPr>
          <w:t>абзацем первым пункта 11</w:t>
        </w:r>
      </w:hyperlink>
      <w:r>
        <w:t xml:space="preserve"> настоящих Правил, при условии, что без получения таких пояснений и (или) документов отсутствует возможность подтвердить достоверность представленных заявителем сведений и (или) подлинность представленных заявителем документов;</w:t>
      </w:r>
    </w:p>
    <w:p w:rsidR="00F10819" w:rsidRDefault="00F10819">
      <w:pPr>
        <w:pStyle w:val="ConsPlusNormal"/>
        <w:spacing w:before="220"/>
        <w:ind w:firstLine="540"/>
        <w:jc w:val="both"/>
      </w:pPr>
      <w:r>
        <w:t xml:space="preserve">г) в течение 12 месяцев, предшествовавших дню поступления заявления, Министерством цифрового развития, связи и массовых коммуникаций Российской Федерации было принято решение об отказе этому же заявителю в рассмотрении заявления по основанию, предусмотренному </w:t>
      </w:r>
      <w:hyperlink w:anchor="P394">
        <w:r>
          <w:rPr>
            <w:color w:val="0000FF"/>
          </w:rPr>
          <w:t>подпунктом "б"</w:t>
        </w:r>
      </w:hyperlink>
      <w:r>
        <w:t xml:space="preserve"> настоящего пункта.</w:t>
      </w:r>
    </w:p>
    <w:p w:rsidR="00F10819" w:rsidRDefault="00F10819">
      <w:pPr>
        <w:pStyle w:val="ConsPlusNormal"/>
        <w:spacing w:before="220"/>
        <w:ind w:firstLine="540"/>
        <w:jc w:val="both"/>
      </w:pPr>
      <w:r>
        <w:lastRenderedPageBreak/>
        <w:t>15. В целях проведения экспертизы при рассмотрении заявления и прилагаемых документов Министерство цифрового развития, связи и массовых коммуникаций Российской Федерации вправе создавать экспертную комиссию, состав и порядок работы которой утверждаются Министерством цифрового развития, связи и массовых коммуникаций Российской Федерации. К функциям экспертной комиссии относятся:</w:t>
      </w:r>
    </w:p>
    <w:p w:rsidR="00F10819" w:rsidRDefault="00F10819">
      <w:pPr>
        <w:pStyle w:val="ConsPlusNormal"/>
        <w:spacing w:before="220"/>
        <w:ind w:firstLine="540"/>
        <w:jc w:val="both"/>
      </w:pPr>
      <w:r>
        <w:t xml:space="preserve">а) оценка поисковой системы на соответствие требованиям и критерию, установленным соответственно </w:t>
      </w:r>
      <w:hyperlink w:anchor="P358">
        <w:r>
          <w:rPr>
            <w:color w:val="0000FF"/>
          </w:rPr>
          <w:t>пунктами 3</w:t>
        </w:r>
      </w:hyperlink>
      <w:r>
        <w:t xml:space="preserve"> и </w:t>
      </w:r>
      <w:hyperlink w:anchor="P365">
        <w:r>
          <w:rPr>
            <w:color w:val="0000FF"/>
          </w:rPr>
          <w:t>4</w:t>
        </w:r>
      </w:hyperlink>
      <w:r>
        <w:t xml:space="preserve"> настоящих Правил;</w:t>
      </w:r>
    </w:p>
    <w:p w:rsidR="00F10819" w:rsidRDefault="00F10819">
      <w:pPr>
        <w:pStyle w:val="ConsPlusNormal"/>
        <w:spacing w:before="220"/>
        <w:ind w:firstLine="540"/>
        <w:jc w:val="both"/>
      </w:pPr>
      <w:r>
        <w:t>б) подготовка предложений по формированию рейтинга.</w:t>
      </w:r>
    </w:p>
    <w:p w:rsidR="00F10819" w:rsidRDefault="00F10819">
      <w:pPr>
        <w:pStyle w:val="ConsPlusNormal"/>
        <w:spacing w:before="220"/>
        <w:ind w:firstLine="540"/>
        <w:jc w:val="both"/>
      </w:pPr>
      <w:r>
        <w:t>16. Экспертная комиссия рассматривает документы и материалы, формирует экспертное заключение, имеющее рекомендательный характер, и представляет его в Министерство цифрового развития, связи и массовых коммуникаций Российской Федерации в течение 10 рабочих дней со дня поступления от Министерства цифрового развития, связи и массовых коммуникаций Российской Федерации документов и материалов.</w:t>
      </w:r>
    </w:p>
    <w:p w:rsidR="00F10819" w:rsidRDefault="00F10819">
      <w:pPr>
        <w:pStyle w:val="ConsPlusNormal"/>
        <w:spacing w:before="220"/>
        <w:ind w:firstLine="540"/>
        <w:jc w:val="both"/>
      </w:pPr>
      <w:r>
        <w:t xml:space="preserve">17. Министерство цифрового развития, связи и массовых коммуникаций Российской Федерации при принятии решения о соответствии поисковой системы требованиям и критерию, предусмотренным соответственно </w:t>
      </w:r>
      <w:hyperlink w:anchor="P358">
        <w:r>
          <w:rPr>
            <w:color w:val="0000FF"/>
          </w:rPr>
          <w:t>пунктами 3</w:t>
        </w:r>
      </w:hyperlink>
      <w:r>
        <w:t xml:space="preserve"> и </w:t>
      </w:r>
      <w:hyperlink w:anchor="P365">
        <w:r>
          <w:rPr>
            <w:color w:val="0000FF"/>
          </w:rPr>
          <w:t>4</w:t>
        </w:r>
      </w:hyperlink>
      <w:r>
        <w:t xml:space="preserve"> настоящих Правил, вправе учесть полученное от экспертной комиссии экспертное заключение.</w:t>
      </w:r>
    </w:p>
    <w:p w:rsidR="00F10819" w:rsidRDefault="00F10819">
      <w:pPr>
        <w:pStyle w:val="ConsPlusNormal"/>
        <w:spacing w:before="220"/>
        <w:ind w:firstLine="540"/>
        <w:jc w:val="both"/>
      </w:pPr>
      <w:r>
        <w:t xml:space="preserve">18. Заявитель, поисковая система которого утверждена актом Правительства Российской Федерации, предусмотренным </w:t>
      </w:r>
      <w:hyperlink w:anchor="P351">
        <w:r>
          <w:rPr>
            <w:color w:val="0000FF"/>
          </w:rPr>
          <w:t>пунктом 2</w:t>
        </w:r>
      </w:hyperlink>
      <w:r>
        <w:t xml:space="preserve"> настоящих Правил, обязан уведомлять Министерство цифрового развития, связи и массовых коммуникаций Российской Федерации об изменении сведений, предусмотренных </w:t>
      </w:r>
      <w:hyperlink w:anchor="P352">
        <w:r>
          <w:rPr>
            <w:color w:val="0000FF"/>
          </w:rPr>
          <w:t>подпунктами "а"</w:t>
        </w:r>
      </w:hyperlink>
      <w:r>
        <w:t xml:space="preserve"> - </w:t>
      </w:r>
      <w:hyperlink w:anchor="P357">
        <w:r>
          <w:rPr>
            <w:color w:val="0000FF"/>
          </w:rPr>
          <w:t>"г" пункта 2</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w:t>
      </w:r>
    </w:p>
    <w:p w:rsidR="00F10819" w:rsidRDefault="00F10819">
      <w:pPr>
        <w:pStyle w:val="ConsPlusNormal"/>
        <w:spacing w:before="220"/>
        <w:ind w:firstLine="540"/>
        <w:jc w:val="both"/>
      </w:pPr>
      <w:r>
        <w:t xml:space="preserve">19. Правительство Российской Федерации принимает решение об исключении сведений о поисковой системе из акта об утверждении поисковой системы, предусмотренного </w:t>
      </w:r>
      <w:hyperlink w:anchor="P351">
        <w:r>
          <w:rPr>
            <w:color w:val="0000FF"/>
          </w:rPr>
          <w:t>пунктом 2</w:t>
        </w:r>
      </w:hyperlink>
      <w:r>
        <w:t xml:space="preserve"> настоящих Правил, в следующих случаях:</w:t>
      </w:r>
    </w:p>
    <w:p w:rsidR="00F10819" w:rsidRDefault="00F10819">
      <w:pPr>
        <w:pStyle w:val="ConsPlusNormal"/>
        <w:spacing w:before="220"/>
        <w:ind w:firstLine="540"/>
        <w:jc w:val="both"/>
      </w:pPr>
      <w:bookmarkStart w:id="56" w:name="P404"/>
      <w:bookmarkEnd w:id="56"/>
      <w:r>
        <w:t>а) поступление в уполномоченный орган заявления оператора поисковой системы об исключении поисковой системы из акта Правительства Российской Федерации об утверждении поисковой системы;</w:t>
      </w:r>
    </w:p>
    <w:p w:rsidR="00F10819" w:rsidRDefault="00F10819">
      <w:pPr>
        <w:pStyle w:val="ConsPlusNormal"/>
        <w:spacing w:before="220"/>
        <w:ind w:firstLine="540"/>
        <w:jc w:val="both"/>
      </w:pPr>
      <w:bookmarkStart w:id="57" w:name="P405"/>
      <w:bookmarkEnd w:id="57"/>
      <w:r>
        <w:t xml:space="preserve">б) выявление факта несоответствия поисковой системы требованиям, установленным </w:t>
      </w:r>
      <w:hyperlink w:anchor="P358">
        <w:r>
          <w:rPr>
            <w:color w:val="0000FF"/>
          </w:rPr>
          <w:t>пунктом 3</w:t>
        </w:r>
      </w:hyperlink>
      <w:r>
        <w:t xml:space="preserve"> настоящих Правил;</w:t>
      </w:r>
    </w:p>
    <w:p w:rsidR="00F10819" w:rsidRDefault="00F10819">
      <w:pPr>
        <w:pStyle w:val="ConsPlusNormal"/>
        <w:spacing w:before="220"/>
        <w:ind w:firstLine="540"/>
        <w:jc w:val="both"/>
      </w:pPr>
      <w:bookmarkStart w:id="58" w:name="P406"/>
      <w:bookmarkEnd w:id="58"/>
      <w:r>
        <w:t>в) выявление Министерством цифрового развития, связи и массовых коммуникаций Российской Федерации факта представления заявителем подложных документов, материалов и (или) недостоверных сведений при направлении заявления или уведомления об изменении сведений.</w:t>
      </w:r>
    </w:p>
    <w:p w:rsidR="00F10819" w:rsidRDefault="00F10819">
      <w:pPr>
        <w:pStyle w:val="ConsPlusNormal"/>
        <w:spacing w:before="220"/>
        <w:ind w:firstLine="540"/>
        <w:jc w:val="both"/>
      </w:pPr>
      <w:r>
        <w:t xml:space="preserve">20. Министерство цифрового развития, связи и массовых коммуникаций Российской Федерации не позднее 10 рабочих дней со дня поступления заявления оператора поисковой системы в соответствии с </w:t>
      </w:r>
      <w:hyperlink w:anchor="P404">
        <w:r>
          <w:rPr>
            <w:color w:val="0000FF"/>
          </w:rPr>
          <w:t>подпунктом "а" пункта 19</w:t>
        </w:r>
      </w:hyperlink>
      <w:r>
        <w:t xml:space="preserve"> настоящих Правил или со дня выявления факта, предусмотренного </w:t>
      </w:r>
      <w:hyperlink w:anchor="P405">
        <w:r>
          <w:rPr>
            <w:color w:val="0000FF"/>
          </w:rPr>
          <w:t>подпунктами "б"</w:t>
        </w:r>
      </w:hyperlink>
      <w:r>
        <w:t xml:space="preserve"> или </w:t>
      </w:r>
      <w:hyperlink w:anchor="P406">
        <w:r>
          <w:rPr>
            <w:color w:val="0000FF"/>
          </w:rPr>
          <w:t>"в" пункта 19</w:t>
        </w:r>
      </w:hyperlink>
      <w:r>
        <w:t xml:space="preserve"> настоящих Правил, направляет в Правительство Российской Федерации проект акта Правительства Российской Федерации об исключении сведений о поисковой системе из акта Правительства Российской Федерации об утверждении поисковой системы, предусмотренного </w:t>
      </w:r>
      <w:hyperlink w:anchor="P351">
        <w:r>
          <w:rPr>
            <w:color w:val="0000FF"/>
          </w:rPr>
          <w:t>пунктом 2</w:t>
        </w:r>
      </w:hyperlink>
      <w:r>
        <w:t xml:space="preserve"> настоящих Правил.</w:t>
      </w:r>
    </w:p>
    <w:p w:rsidR="00F10819" w:rsidRDefault="00F10819">
      <w:pPr>
        <w:pStyle w:val="ConsPlusNormal"/>
        <w:spacing w:before="220"/>
        <w:ind w:firstLine="540"/>
        <w:jc w:val="both"/>
      </w:pPr>
      <w:r>
        <w:t>21. Решения, действия (бездействие) Министерства цифрового развития, связи и массовых коммуникаций Российской Федерации могут быть обжалованы в порядке, предусмотренном законодательством Российской Федерации.</w:t>
      </w:r>
    </w:p>
    <w:p w:rsidR="00F10819" w:rsidRDefault="00F10819">
      <w:pPr>
        <w:pStyle w:val="ConsPlusNormal"/>
        <w:ind w:firstLine="540"/>
        <w:jc w:val="both"/>
      </w:pPr>
    </w:p>
    <w:p w:rsidR="00F10819" w:rsidRDefault="00F10819">
      <w:pPr>
        <w:pStyle w:val="ConsPlusNormal"/>
        <w:ind w:firstLine="540"/>
        <w:jc w:val="both"/>
      </w:pPr>
    </w:p>
    <w:p w:rsidR="00F10819" w:rsidRDefault="00F10819">
      <w:pPr>
        <w:pStyle w:val="ConsPlusNormal"/>
        <w:ind w:firstLine="540"/>
        <w:jc w:val="both"/>
      </w:pPr>
    </w:p>
    <w:p w:rsidR="00F10819" w:rsidRDefault="00F10819">
      <w:pPr>
        <w:pStyle w:val="ConsPlusNormal"/>
        <w:ind w:firstLine="540"/>
        <w:jc w:val="both"/>
      </w:pPr>
    </w:p>
    <w:p w:rsidR="00F10819" w:rsidRDefault="00F10819">
      <w:pPr>
        <w:pStyle w:val="ConsPlusNormal"/>
        <w:ind w:firstLine="540"/>
        <w:jc w:val="both"/>
      </w:pPr>
    </w:p>
    <w:p w:rsidR="00F10819" w:rsidRDefault="00F10819">
      <w:pPr>
        <w:pStyle w:val="ConsPlusNormal"/>
        <w:jc w:val="right"/>
        <w:outlineLvl w:val="0"/>
      </w:pPr>
      <w:r>
        <w:t>Утверждены</w:t>
      </w:r>
    </w:p>
    <w:p w:rsidR="00F10819" w:rsidRDefault="00F10819">
      <w:pPr>
        <w:pStyle w:val="ConsPlusNormal"/>
        <w:jc w:val="right"/>
      </w:pPr>
      <w:r>
        <w:t>постановлением Правительства</w:t>
      </w:r>
    </w:p>
    <w:p w:rsidR="00F10819" w:rsidRDefault="00F10819">
      <w:pPr>
        <w:pStyle w:val="ConsPlusNormal"/>
        <w:jc w:val="right"/>
      </w:pPr>
      <w:r>
        <w:t>Российской Федерации</w:t>
      </w:r>
    </w:p>
    <w:p w:rsidR="00F10819" w:rsidRDefault="00F10819">
      <w:pPr>
        <w:pStyle w:val="ConsPlusNormal"/>
        <w:jc w:val="right"/>
      </w:pPr>
      <w:r>
        <w:t>от 18 ноября 2020 г. N 1867</w:t>
      </w:r>
    </w:p>
    <w:p w:rsidR="00F10819" w:rsidRDefault="00F10819">
      <w:pPr>
        <w:pStyle w:val="ConsPlusNormal"/>
        <w:jc w:val="both"/>
      </w:pPr>
    </w:p>
    <w:p w:rsidR="00F10819" w:rsidRDefault="00F10819">
      <w:pPr>
        <w:pStyle w:val="ConsPlusTitle"/>
        <w:jc w:val="center"/>
      </w:pPr>
      <w:bookmarkStart w:id="59" w:name="P419"/>
      <w:bookmarkEnd w:id="59"/>
      <w:r>
        <w:t>ПРАВИЛА</w:t>
      </w:r>
    </w:p>
    <w:p w:rsidR="00F10819" w:rsidRDefault="00F10819">
      <w:pPr>
        <w:pStyle w:val="ConsPlusTitle"/>
        <w:jc w:val="center"/>
      </w:pPr>
      <w:r>
        <w:t>ПРЕДВАРИТЕЛЬНОЙ УСТАНОВКИ ПРОГРАММЫ ДЛЯ ЭЛЕКТРОННЫХ</w:t>
      </w:r>
    </w:p>
    <w:p w:rsidR="00F10819" w:rsidRDefault="00F10819">
      <w:pPr>
        <w:pStyle w:val="ConsPlusTitle"/>
        <w:jc w:val="center"/>
      </w:pPr>
      <w:r>
        <w:t>ВЫЧИСЛИТЕЛЬНЫХ МАШИН, ПРЕДНАЗНАЧЕННОЙ ДЛЯ ПОИСКА, ПРОСМОТРА</w:t>
      </w:r>
    </w:p>
    <w:p w:rsidR="00F10819" w:rsidRDefault="00F10819">
      <w:pPr>
        <w:pStyle w:val="ConsPlusTitle"/>
        <w:jc w:val="center"/>
      </w:pPr>
      <w:r>
        <w:t>И ПРИОБРЕТЕНИЯ ПРОГРАММ ДЛЯ ЭЛЕКТРОННЫХ ВЫЧИСЛИТЕЛЬНЫХ</w:t>
      </w:r>
    </w:p>
    <w:p w:rsidR="00F10819" w:rsidRDefault="00F10819">
      <w:pPr>
        <w:pStyle w:val="ConsPlusTitle"/>
        <w:jc w:val="center"/>
      </w:pPr>
      <w:r>
        <w:t>МАШИН, ПРИМЕНЯЕМЫХ ПОТРЕБИТЕЛЯМИ С ИСПОЛЬЗОВАНИЕМ</w:t>
      </w:r>
    </w:p>
    <w:p w:rsidR="00F10819" w:rsidRDefault="00F10819">
      <w:pPr>
        <w:pStyle w:val="ConsPlusTitle"/>
        <w:jc w:val="center"/>
      </w:pPr>
      <w:r>
        <w:t>ТЕХНИЧЕСКИ СЛОЖНЫХ ТОВАРОВ</w:t>
      </w:r>
    </w:p>
    <w:p w:rsidR="00F10819" w:rsidRDefault="00F108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08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819" w:rsidRDefault="00F108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819" w:rsidRDefault="00F10819">
            <w:pPr>
              <w:pStyle w:val="ConsPlusNormal"/>
              <w:jc w:val="center"/>
            </w:pPr>
            <w:r>
              <w:rPr>
                <w:color w:val="392C69"/>
              </w:rPr>
              <w:t>Список изменяющих документов</w:t>
            </w:r>
          </w:p>
          <w:p w:rsidR="00F10819" w:rsidRDefault="00F10819">
            <w:pPr>
              <w:pStyle w:val="ConsPlusNormal"/>
              <w:jc w:val="center"/>
            </w:pPr>
            <w:r>
              <w:rPr>
                <w:color w:val="392C69"/>
              </w:rPr>
              <w:t xml:space="preserve">(введены </w:t>
            </w:r>
            <w:hyperlink r:id="rId115">
              <w:r>
                <w:rPr>
                  <w:color w:val="0000FF"/>
                </w:rPr>
                <w:t>Постановлением</w:t>
              </w:r>
            </w:hyperlink>
            <w:r>
              <w:rPr>
                <w:color w:val="392C69"/>
              </w:rPr>
              <w:t xml:space="preserve"> Правительства РФ от 26.08.2023 N 1399)</w:t>
            </w:r>
          </w:p>
        </w:tc>
        <w:tc>
          <w:tcPr>
            <w:tcW w:w="113" w:type="dxa"/>
            <w:tcBorders>
              <w:top w:val="nil"/>
              <w:left w:val="nil"/>
              <w:bottom w:val="nil"/>
              <w:right w:val="nil"/>
            </w:tcBorders>
            <w:shd w:val="clear" w:color="auto" w:fill="F4F3F8"/>
            <w:tcMar>
              <w:top w:w="0" w:type="dxa"/>
              <w:left w:w="0" w:type="dxa"/>
              <w:bottom w:w="0" w:type="dxa"/>
              <w:right w:w="0" w:type="dxa"/>
            </w:tcMar>
          </w:tcPr>
          <w:p w:rsidR="00F10819" w:rsidRDefault="00F10819">
            <w:pPr>
              <w:pStyle w:val="ConsPlusNormal"/>
            </w:pPr>
          </w:p>
        </w:tc>
      </w:tr>
    </w:tbl>
    <w:p w:rsidR="00F10819" w:rsidRDefault="00F10819">
      <w:pPr>
        <w:pStyle w:val="ConsPlusNormal"/>
        <w:jc w:val="both"/>
      </w:pPr>
    </w:p>
    <w:p w:rsidR="00F10819" w:rsidRDefault="00F10819">
      <w:pPr>
        <w:pStyle w:val="ConsPlusNormal"/>
        <w:ind w:firstLine="540"/>
        <w:jc w:val="both"/>
      </w:pPr>
      <w:r>
        <w:t xml:space="preserve">1. Настоящие Правила устанавливают порядок предварительной установки представляющей собой единый магазин приложений программы для электронных вычислительных машин, предназначенной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соответствующей классу, предусмотренному </w:t>
      </w:r>
      <w:hyperlink w:anchor="P135">
        <w:r>
          <w:rPr>
            <w:color w:val="0000FF"/>
          </w:rPr>
          <w:t>подпунктом "р" пункта 3</w:t>
        </w:r>
      </w:hyperlink>
      <w:r>
        <w:t xml:space="preserve"> Правил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которые должны быть предварительно установлены на отдельные виды технически сложных товаров, утвержденных постановлением Правительства Российской Федерации от 18 ноября 2020 г. N 1867 "О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(далее соответственно - Правила формирования перечня программ, единый магазин приложений).</w:t>
      </w:r>
    </w:p>
    <w:p w:rsidR="00F10819" w:rsidRDefault="00F10819">
      <w:pPr>
        <w:pStyle w:val="ConsPlusNormal"/>
        <w:spacing w:before="220"/>
        <w:ind w:firstLine="540"/>
        <w:jc w:val="both"/>
      </w:pPr>
      <w:r>
        <w:t>2. Предварительная установка единого магазина приложений осуществляется изготовителем отдельных технически сложных товаров либо иными лицами, уполномоченными изготовителем технически сложных товаров на осуществление предварительной установки программ для электронных вычислительных машин, в том числе лицами, осуществляющими поставку и (или) продажу технически сложных товаров на территории Российской Федерации (далее - изготовитель технически сложного товара либо уполномоченные изготовителем лица).</w:t>
      </w:r>
    </w:p>
    <w:p w:rsidR="00F10819" w:rsidRDefault="00F10819">
      <w:pPr>
        <w:pStyle w:val="ConsPlusNormal"/>
        <w:spacing w:before="220"/>
        <w:ind w:firstLine="540"/>
        <w:jc w:val="both"/>
      </w:pPr>
      <w:r>
        <w:t>3. Изготовитель технически сложного товара либо уполномоченные изготовителем лица обязаны:</w:t>
      </w:r>
    </w:p>
    <w:p w:rsidR="00F10819" w:rsidRDefault="00F10819">
      <w:pPr>
        <w:pStyle w:val="ConsPlusNormal"/>
        <w:spacing w:before="220"/>
        <w:ind w:firstLine="540"/>
        <w:jc w:val="both"/>
      </w:pPr>
      <w:r>
        <w:t xml:space="preserve">а) осуществить предварительную установку единого магазина приложений, включенного в утверждаемый Правительством Российской Федерации перечень программ для электронных вычислительных машин, странами происхождения которых являются Российская Федерации или другие государства - члены Евразийского экономического союза, которые должны быть предварительно установлены на отдельные виды технически сложных товаров, предусмотренный </w:t>
      </w:r>
      <w:hyperlink w:anchor="P81">
        <w:r>
          <w:rPr>
            <w:color w:val="0000FF"/>
          </w:rPr>
          <w:t>Правилами</w:t>
        </w:r>
      </w:hyperlink>
      <w:r>
        <w:t xml:space="preserve"> формирования перечня программ;</w:t>
      </w:r>
    </w:p>
    <w:p w:rsidR="00F10819" w:rsidRDefault="00F10819">
      <w:pPr>
        <w:pStyle w:val="ConsPlusNormal"/>
        <w:spacing w:before="220"/>
        <w:ind w:firstLine="540"/>
        <w:jc w:val="both"/>
      </w:pPr>
      <w:r>
        <w:lastRenderedPageBreak/>
        <w:t>б) обеспечить сохранение на технически сложном товаре предварительно установленного единого магазина приложений при обновлении, в том числе после возврата технически сложного товара к заводским настройкам, а также при техническом обслуживании устройств;</w:t>
      </w:r>
    </w:p>
    <w:p w:rsidR="00F10819" w:rsidRDefault="00F10819">
      <w:pPr>
        <w:pStyle w:val="ConsPlusNormal"/>
        <w:spacing w:before="220"/>
        <w:ind w:firstLine="540"/>
        <w:jc w:val="both"/>
      </w:pPr>
      <w:r>
        <w:t xml:space="preserve">в) обеспечить не менее благоприятные условия использования потребителем предварительно установленного единого магазина приложений по отношению к иным программам для электронных вычислительных машин, предназначенным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правообладателями которых являются изготовители технически сложного товара или правообладатели системного программного обеспечения (операционной системы) либо их аффилированные лица, включая возможность поиска единого магазина приложений на устройстве и его обновления, возможность у пользователя осуществлять настройки единого магазина приложений, а также возможность доступа единого магазина приложений к аппаратным и (или) программным функциям, системному программному обеспечению (операционной системе), в том числе для реализации функций, предусмотренных </w:t>
      </w:r>
      <w:hyperlink w:anchor="P437">
        <w:r>
          <w:rPr>
            <w:color w:val="0000FF"/>
          </w:rPr>
          <w:t>пунктом 5</w:t>
        </w:r>
      </w:hyperlink>
      <w:r>
        <w:t xml:space="preserve"> настоящих Правил;</w:t>
      </w:r>
    </w:p>
    <w:p w:rsidR="00F10819" w:rsidRDefault="00F10819">
      <w:pPr>
        <w:pStyle w:val="ConsPlusNormal"/>
        <w:spacing w:before="220"/>
        <w:ind w:firstLine="540"/>
        <w:jc w:val="both"/>
      </w:pPr>
      <w:r>
        <w:t>г) обеспечить недискриминационное отображение на экране технически сложных товаров единого магазина приложений по отношению к иным программам для электронных вычислительных машин, предназначенным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правообладателями которых являются изготовители технически сложного товара или правообладатели системного программного обеспечения (операционной системы) либо их аффилированные лица, предполагающее равное или меньшее количество действий и (или) разрешений (настроек) пользователя, необходимых для запуска и использования единого магазина приложений;</w:t>
      </w:r>
    </w:p>
    <w:p w:rsidR="00F10819" w:rsidRDefault="00F10819">
      <w:pPr>
        <w:pStyle w:val="ConsPlusNormal"/>
        <w:spacing w:before="220"/>
        <w:ind w:firstLine="540"/>
        <w:jc w:val="both"/>
      </w:pPr>
      <w:r>
        <w:t>д) обеспечить потребителю возможность отключения единого магазина приложений.</w:t>
      </w:r>
    </w:p>
    <w:p w:rsidR="00F10819" w:rsidRDefault="00F10819">
      <w:pPr>
        <w:pStyle w:val="ConsPlusNormal"/>
        <w:spacing w:before="220"/>
        <w:ind w:firstLine="540"/>
        <w:jc w:val="both"/>
      </w:pPr>
      <w:r>
        <w:t xml:space="preserve">4. Единый магазин приложений должен быть предварительно установлен на технически сложные товары, указанные в </w:t>
      </w:r>
      <w:hyperlink w:anchor="P66">
        <w:r>
          <w:rPr>
            <w:color w:val="0000FF"/>
          </w:rPr>
          <w:t>пункте 1</w:t>
        </w:r>
      </w:hyperlink>
      <w:r>
        <w:t xml:space="preserve"> перечня отдельных видов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утвержденного постановлением Правительства Российской Федерации от 18 ноября 2020 г. N 1867 "О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w:t>
      </w:r>
    </w:p>
    <w:p w:rsidR="00F10819" w:rsidRDefault="00F10819">
      <w:pPr>
        <w:pStyle w:val="ConsPlusNormal"/>
        <w:spacing w:before="220"/>
        <w:ind w:firstLine="540"/>
        <w:jc w:val="both"/>
      </w:pPr>
      <w:bookmarkStart w:id="60" w:name="P437"/>
      <w:bookmarkEnd w:id="60"/>
      <w:r>
        <w:t>5. Предварительная установка единого магазина приложений на технически сложные товары осуществляется в полном объеме на внутренний носитель информации технически сложного товара.</w:t>
      </w:r>
    </w:p>
    <w:p w:rsidR="00F10819" w:rsidRDefault="00F10819">
      <w:pPr>
        <w:pStyle w:val="ConsPlusNormal"/>
        <w:spacing w:before="220"/>
        <w:ind w:firstLine="540"/>
        <w:jc w:val="both"/>
      </w:pPr>
      <w:r>
        <w:t>6. Единому магазину приложений предоставляются все специальные разрешения на запуск и работу всех отдельных и (или) специальных функций единого магазина приложений, аналогичные тем, что имеются в иных установленных на товаре программах для электронных вычислительных машин, предназначенных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правообладателями которых являются изготовители технически сложного товара или правообладатели системного программного обеспечения (операционной системы) либо их аффилированные лица, включая:</w:t>
      </w:r>
    </w:p>
    <w:p w:rsidR="00F10819" w:rsidRDefault="00F10819">
      <w:pPr>
        <w:pStyle w:val="ConsPlusNormal"/>
        <w:spacing w:before="220"/>
        <w:ind w:firstLine="540"/>
        <w:jc w:val="both"/>
      </w:pPr>
      <w:r>
        <w:t xml:space="preserve">а) размещение при первом включении технически сложного товара диалогового окна для </w:t>
      </w:r>
      <w:r>
        <w:lastRenderedPageBreak/>
        <w:t>регистрации и (или) аутентификации пользователя единого магазина приложений;</w:t>
      </w:r>
    </w:p>
    <w:p w:rsidR="00F10819" w:rsidRDefault="00F10819">
      <w:pPr>
        <w:pStyle w:val="ConsPlusNormal"/>
        <w:spacing w:before="220"/>
        <w:ind w:firstLine="540"/>
        <w:jc w:val="both"/>
      </w:pPr>
      <w:r>
        <w:t>б) автоматическое (фоновое) обновление единого магазина приложений без дополнительных действий и (или) разрешений (настроек) со стороны пользователя;</w:t>
      </w:r>
    </w:p>
    <w:p w:rsidR="00F10819" w:rsidRDefault="00F10819">
      <w:pPr>
        <w:pStyle w:val="ConsPlusNormal"/>
        <w:spacing w:before="220"/>
        <w:ind w:firstLine="540"/>
        <w:jc w:val="both"/>
      </w:pPr>
      <w:r>
        <w:t>в) автоматическое (фоновое) обновление с использованием единого магазина приложений установленных на технически сложном товаре программ для электронных вычислительных машин;</w:t>
      </w:r>
    </w:p>
    <w:p w:rsidR="00F10819" w:rsidRDefault="00F10819">
      <w:pPr>
        <w:pStyle w:val="ConsPlusNormal"/>
        <w:spacing w:before="220"/>
        <w:ind w:firstLine="540"/>
        <w:jc w:val="both"/>
      </w:pPr>
      <w:r>
        <w:t>г) функционирование системных (фоновых) служб единого магазина приложений для направления пользователю уведомлений от установленных на технически сложный товар программ для электронных вычислительных машин (push-уведомлений), а также для совершения пользователем платежей, включая бесконтактные, в том числе в случае отключения пользователем в настройках технически сложного товара единого магазина приложений.</w:t>
      </w:r>
    </w:p>
    <w:p w:rsidR="00F10819" w:rsidRDefault="00F10819">
      <w:pPr>
        <w:pStyle w:val="ConsPlusNormal"/>
        <w:spacing w:before="220"/>
        <w:ind w:firstLine="540"/>
        <w:jc w:val="both"/>
      </w:pPr>
      <w:r>
        <w:t>7. Версия предварительно установленного единого магазина приложений должна быть бесплатной для потребителя в момент первого включения устройства и в процессе обслуживания, включая обновления. При этом правообладатель единого магазина приложений вправе предлагать и (или) распространять платные версии или платный расширенный функционал в процессе обслуживания (включая обновления). В случае отказа потребителя от платного обслуживания правообладатель обязан сохранять возможность использования и функциональность установленного единого магазина приложений.</w:t>
      </w:r>
    </w:p>
    <w:p w:rsidR="00F10819" w:rsidRDefault="00F10819">
      <w:pPr>
        <w:pStyle w:val="ConsPlusNormal"/>
        <w:spacing w:before="220"/>
        <w:ind w:firstLine="540"/>
        <w:jc w:val="both"/>
      </w:pPr>
      <w:r>
        <w:t>8. Изготовитель технически сложного товара либо уполномоченные изготовителем лица, правообладатели программ для электронных вычислительных машин не вправе взимать с потребителей плату за осуществление предварительной установки единого магазина приложений.</w:t>
      </w:r>
    </w:p>
    <w:p w:rsidR="00F10819" w:rsidRDefault="00F10819">
      <w:pPr>
        <w:pStyle w:val="ConsPlusNormal"/>
        <w:spacing w:before="220"/>
        <w:ind w:firstLine="540"/>
        <w:jc w:val="both"/>
      </w:pPr>
      <w:r>
        <w:t>Изготовитель технически сложного товара либо уполномоченные изготовителем лица не вправе взимать с правообладателя единого магазина приложений плату за осуществление его предварительной установки.</w:t>
      </w:r>
    </w:p>
    <w:p w:rsidR="00F10819" w:rsidRDefault="00F10819">
      <w:pPr>
        <w:pStyle w:val="ConsPlusNormal"/>
        <w:spacing w:before="220"/>
        <w:ind w:firstLine="540"/>
        <w:jc w:val="both"/>
      </w:pPr>
      <w:r>
        <w:t>Правообладатель единого магазина приложений не вправе взимать с изготовителя технически сложного товара и (или) с лиц, осуществляющих поставку и (или) продажу технически сложных товаров на территории Российской Федерации, плату за осуществление предварительной установки единого магазина приложений.</w:t>
      </w:r>
    </w:p>
    <w:p w:rsidR="00F10819" w:rsidRDefault="00F10819">
      <w:pPr>
        <w:pStyle w:val="ConsPlusNormal"/>
        <w:spacing w:before="220"/>
        <w:ind w:firstLine="540"/>
        <w:jc w:val="both"/>
      </w:pPr>
      <w:r>
        <w:t xml:space="preserve">9. Обязанность изготовителя технически сложного товара либо уполномоченных изготовителем лиц по предварительной установке единого магазина приложений признается исполненной, когда изготовитель технически сложного товара либо уполномоченные изготовителем лица осуществили предварительную установку единого магазина приложений в соответствии с </w:t>
      </w:r>
      <w:hyperlink w:anchor="P437">
        <w:r>
          <w:rPr>
            <w:color w:val="0000FF"/>
          </w:rPr>
          <w:t>пунктом 5</w:t>
        </w:r>
      </w:hyperlink>
      <w:r>
        <w:t xml:space="preserve"> настоящих Правил и в соответствии с требованиями о такой предварительной установке, действующими во время производства технически сложного товара.</w:t>
      </w:r>
    </w:p>
    <w:p w:rsidR="00F10819" w:rsidRDefault="00F10819">
      <w:pPr>
        <w:pStyle w:val="ConsPlusNormal"/>
        <w:spacing w:before="220"/>
        <w:ind w:firstLine="540"/>
        <w:jc w:val="both"/>
      </w:pPr>
      <w:r>
        <w:t>10. Изготовитель технически сложного товара либо уполномоченные изготовителем лица освобождаются от предварительной установки единого магазина приложений в случае, если технические требования единого магазина приложений не соответствуют техническим характеристикам технически сложного товара или не являются совместимыми с системным программным обеспечением (операционной системой), на базе которого функционирует технически сложный товар.</w:t>
      </w:r>
    </w:p>
    <w:p w:rsidR="00F10819" w:rsidRDefault="00F10819">
      <w:pPr>
        <w:pStyle w:val="ConsPlusNormal"/>
        <w:spacing w:before="220"/>
        <w:ind w:firstLine="540"/>
        <w:jc w:val="both"/>
      </w:pPr>
      <w:r>
        <w:t>11. Изготовитель технически сложного товара либо уполномоченные изготовителем лица не освобождаются от предварительной установки единого магазина приложений в случае, если запрет или иное ограничение на такую предварительную установку установлено правообладателем системного программного обеспечения (операционной системы) либо его аффилированными лицами.</w:t>
      </w:r>
    </w:p>
    <w:p w:rsidR="00F10819" w:rsidRDefault="00F10819">
      <w:pPr>
        <w:pStyle w:val="ConsPlusNormal"/>
        <w:ind w:firstLine="540"/>
        <w:jc w:val="both"/>
      </w:pPr>
    </w:p>
    <w:p w:rsidR="00F10819" w:rsidRDefault="00F10819">
      <w:pPr>
        <w:pStyle w:val="ConsPlusNormal"/>
        <w:jc w:val="both"/>
      </w:pPr>
    </w:p>
    <w:p w:rsidR="00F10819" w:rsidRDefault="00F10819">
      <w:pPr>
        <w:pStyle w:val="ConsPlusNormal"/>
        <w:pBdr>
          <w:bottom w:val="single" w:sz="6" w:space="0" w:color="auto"/>
        </w:pBdr>
        <w:spacing w:before="100" w:after="100"/>
        <w:jc w:val="both"/>
        <w:rPr>
          <w:sz w:val="2"/>
          <w:szCs w:val="2"/>
        </w:rPr>
      </w:pPr>
    </w:p>
    <w:bookmarkEnd w:id="0"/>
    <w:p w:rsidR="003E3C62" w:rsidRDefault="003E3C62"/>
    <w:sectPr w:rsidR="003E3C62" w:rsidSect="00C05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19"/>
    <w:rsid w:val="003E3C62"/>
    <w:rsid w:val="00F1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61EF9-551B-4BD9-9B53-49DFCAF3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8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08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08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08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08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08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08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08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90059&amp;dst=100031" TargetMode="External"/><Relationship Id="rId117" Type="http://schemas.openxmlformats.org/officeDocument/2006/relationships/theme" Target="theme/theme1.xml"/><Relationship Id="rId21" Type="http://schemas.openxmlformats.org/officeDocument/2006/relationships/hyperlink" Target="https://login.consultant.ru/link/?req=doc&amp;base=LAW&amp;n=401780&amp;dst=100015" TargetMode="External"/><Relationship Id="rId42" Type="http://schemas.openxmlformats.org/officeDocument/2006/relationships/hyperlink" Target="https://login.consultant.ru/link/?req=doc&amp;base=LAW&amp;n=455893&amp;dst=100019" TargetMode="External"/><Relationship Id="rId47" Type="http://schemas.openxmlformats.org/officeDocument/2006/relationships/hyperlink" Target="https://login.consultant.ru/link/?req=doc&amp;base=LAW&amp;n=430928&amp;dst=100017" TargetMode="External"/><Relationship Id="rId63" Type="http://schemas.openxmlformats.org/officeDocument/2006/relationships/hyperlink" Target="https://login.consultant.ru/link/?req=doc&amp;base=LAW&amp;n=390059&amp;dst=100068" TargetMode="External"/><Relationship Id="rId68" Type="http://schemas.openxmlformats.org/officeDocument/2006/relationships/hyperlink" Target="https://login.consultant.ru/link/?req=doc&amp;base=LAW&amp;n=390059&amp;dst=100072" TargetMode="External"/><Relationship Id="rId84" Type="http://schemas.openxmlformats.org/officeDocument/2006/relationships/hyperlink" Target="https://login.consultant.ru/link/?req=doc&amp;base=LAW&amp;n=401780&amp;dst=100050" TargetMode="External"/><Relationship Id="rId89" Type="http://schemas.openxmlformats.org/officeDocument/2006/relationships/hyperlink" Target="https://login.consultant.ru/link/?req=doc&amp;base=LAW&amp;n=401780&amp;dst=100052" TargetMode="External"/><Relationship Id="rId112" Type="http://schemas.openxmlformats.org/officeDocument/2006/relationships/hyperlink" Target="https://login.consultant.ru/link/?req=doc&amp;base=LAW&amp;n=430928&amp;dst=100024" TargetMode="External"/><Relationship Id="rId16" Type="http://schemas.openxmlformats.org/officeDocument/2006/relationships/hyperlink" Target="https://login.consultant.ru/link/?req=doc&amp;base=LAW&amp;n=390059&amp;dst=100021" TargetMode="External"/><Relationship Id="rId107" Type="http://schemas.openxmlformats.org/officeDocument/2006/relationships/hyperlink" Target="https://login.consultant.ru/link/?req=doc&amp;base=LAW&amp;n=390059&amp;dst=100099" TargetMode="External"/><Relationship Id="rId11" Type="http://schemas.openxmlformats.org/officeDocument/2006/relationships/hyperlink" Target="https://login.consultant.ru/link/?req=doc&amp;base=LAW&amp;n=390059&amp;dst=100015" TargetMode="External"/><Relationship Id="rId24" Type="http://schemas.openxmlformats.org/officeDocument/2006/relationships/hyperlink" Target="https://login.consultant.ru/link/?req=doc&amp;base=LAW&amp;n=459537&amp;dst=100012" TargetMode="External"/><Relationship Id="rId32" Type="http://schemas.openxmlformats.org/officeDocument/2006/relationships/hyperlink" Target="https://login.consultant.ru/link/?req=doc&amp;base=LAW&amp;n=390059&amp;dst=100044" TargetMode="External"/><Relationship Id="rId37" Type="http://schemas.openxmlformats.org/officeDocument/2006/relationships/hyperlink" Target="https://login.consultant.ru/link/?req=doc&amp;base=LAW&amp;n=401780&amp;dst=100029" TargetMode="External"/><Relationship Id="rId40" Type="http://schemas.openxmlformats.org/officeDocument/2006/relationships/hyperlink" Target="https://login.consultant.ru/link/?req=doc&amp;base=LAW&amp;n=390059&amp;dst=100046" TargetMode="External"/><Relationship Id="rId45" Type="http://schemas.openxmlformats.org/officeDocument/2006/relationships/hyperlink" Target="https://login.consultant.ru/link/?req=doc&amp;base=LAW&amp;n=464157&amp;dst=258" TargetMode="External"/><Relationship Id="rId53" Type="http://schemas.openxmlformats.org/officeDocument/2006/relationships/hyperlink" Target="https://login.consultant.ru/link/?req=doc&amp;base=LAW&amp;n=430928&amp;dst=100018" TargetMode="External"/><Relationship Id="rId58" Type="http://schemas.openxmlformats.org/officeDocument/2006/relationships/hyperlink" Target="https://login.consultant.ru/link/?req=doc&amp;base=LAW&amp;n=390059&amp;dst=100066" TargetMode="External"/><Relationship Id="rId66" Type="http://schemas.openxmlformats.org/officeDocument/2006/relationships/hyperlink" Target="https://login.consultant.ru/link/?req=doc&amp;base=LAW&amp;n=390059&amp;dst=100069" TargetMode="External"/><Relationship Id="rId74" Type="http://schemas.openxmlformats.org/officeDocument/2006/relationships/hyperlink" Target="https://login.consultant.ru/link/?req=doc&amp;base=LAW&amp;n=455893&amp;dst=100026" TargetMode="External"/><Relationship Id="rId79" Type="http://schemas.openxmlformats.org/officeDocument/2006/relationships/hyperlink" Target="https://login.consultant.ru/link/?req=doc&amp;base=LAW&amp;n=455893&amp;dst=100027" TargetMode="External"/><Relationship Id="rId87" Type="http://schemas.openxmlformats.org/officeDocument/2006/relationships/hyperlink" Target="https://login.consultant.ru/link/?req=doc&amp;base=LAW&amp;n=390059&amp;dst=100087" TargetMode="External"/><Relationship Id="rId102" Type="http://schemas.openxmlformats.org/officeDocument/2006/relationships/hyperlink" Target="https://login.consultant.ru/link/?req=doc&amp;base=LAW&amp;n=401780&amp;dst=100061" TargetMode="External"/><Relationship Id="rId110" Type="http://schemas.openxmlformats.org/officeDocument/2006/relationships/hyperlink" Target="https://login.consultant.ru/link/?req=doc&amp;base=LAW&amp;n=455893&amp;dst=100033" TargetMode="External"/><Relationship Id="rId115" Type="http://schemas.openxmlformats.org/officeDocument/2006/relationships/hyperlink" Target="https://login.consultant.ru/link/?req=doc&amp;base=LAW&amp;n=455893&amp;dst=100035" TargetMode="External"/><Relationship Id="rId5" Type="http://schemas.openxmlformats.org/officeDocument/2006/relationships/hyperlink" Target="https://login.consultant.ru/link/?req=doc&amp;base=LAW&amp;n=380962&amp;dst=100005" TargetMode="External"/><Relationship Id="rId61" Type="http://schemas.openxmlformats.org/officeDocument/2006/relationships/hyperlink" Target="https://login.consultant.ru/link/?req=doc&amp;base=LAW&amp;n=455893&amp;dst=100024" TargetMode="External"/><Relationship Id="rId82" Type="http://schemas.openxmlformats.org/officeDocument/2006/relationships/hyperlink" Target="https://login.consultant.ru/link/?req=doc&amp;base=LAW&amp;n=390059&amp;dst=100081" TargetMode="External"/><Relationship Id="rId90" Type="http://schemas.openxmlformats.org/officeDocument/2006/relationships/hyperlink" Target="https://login.consultant.ru/link/?req=doc&amp;base=LAW&amp;n=401780&amp;dst=100053" TargetMode="External"/><Relationship Id="rId95" Type="http://schemas.openxmlformats.org/officeDocument/2006/relationships/hyperlink" Target="https://login.consultant.ru/link/?req=doc&amp;base=LAW&amp;n=390059&amp;dst=100090" TargetMode="External"/><Relationship Id="rId19" Type="http://schemas.openxmlformats.org/officeDocument/2006/relationships/hyperlink" Target="https://login.consultant.ru/link/?req=doc&amp;base=LAW&amp;n=401780&amp;dst=100013" TargetMode="External"/><Relationship Id="rId14" Type="http://schemas.openxmlformats.org/officeDocument/2006/relationships/hyperlink" Target="https://login.consultant.ru/link/?req=doc&amp;base=LAW&amp;n=390059&amp;dst=100019" TargetMode="External"/><Relationship Id="rId22" Type="http://schemas.openxmlformats.org/officeDocument/2006/relationships/hyperlink" Target="https://login.consultant.ru/link/?req=doc&amp;base=LAW&amp;n=430928&amp;dst=100010" TargetMode="External"/><Relationship Id="rId27" Type="http://schemas.openxmlformats.org/officeDocument/2006/relationships/hyperlink" Target="https://login.consultant.ru/link/?req=doc&amp;base=LAW&amp;n=390059&amp;dst=100032" TargetMode="External"/><Relationship Id="rId30" Type="http://schemas.openxmlformats.org/officeDocument/2006/relationships/hyperlink" Target="https://login.consultant.ru/link/?req=doc&amp;base=LAW&amp;n=390059&amp;dst=100041" TargetMode="External"/><Relationship Id="rId35" Type="http://schemas.openxmlformats.org/officeDocument/2006/relationships/hyperlink" Target="https://login.consultant.ru/link/?req=doc&amp;base=LAW&amp;n=401780&amp;dst=100027" TargetMode="External"/><Relationship Id="rId43" Type="http://schemas.openxmlformats.org/officeDocument/2006/relationships/hyperlink" Target="https://login.consultant.ru/link/?req=doc&amp;base=LAW&amp;n=401780&amp;dst=100031" TargetMode="External"/><Relationship Id="rId48" Type="http://schemas.openxmlformats.org/officeDocument/2006/relationships/hyperlink" Target="https://login.consultant.ru/link/?req=doc&amp;base=LAW&amp;n=445240&amp;dst=39" TargetMode="External"/><Relationship Id="rId56" Type="http://schemas.openxmlformats.org/officeDocument/2006/relationships/hyperlink" Target="https://login.consultant.ru/link/?req=doc&amp;base=LAW&amp;n=449450&amp;dst=76" TargetMode="External"/><Relationship Id="rId64" Type="http://schemas.openxmlformats.org/officeDocument/2006/relationships/hyperlink" Target="https://login.consultant.ru/link/?req=doc&amp;base=LAW&amp;n=430928&amp;dst=100023" TargetMode="External"/><Relationship Id="rId69" Type="http://schemas.openxmlformats.org/officeDocument/2006/relationships/hyperlink" Target="https://login.consultant.ru/link/?req=doc&amp;base=LAW&amp;n=390059&amp;dst=100073" TargetMode="External"/><Relationship Id="rId77" Type="http://schemas.openxmlformats.org/officeDocument/2006/relationships/hyperlink" Target="https://login.consultant.ru/link/?req=doc&amp;base=LAW&amp;n=390059&amp;dst=100079" TargetMode="External"/><Relationship Id="rId100" Type="http://schemas.openxmlformats.org/officeDocument/2006/relationships/hyperlink" Target="https://login.consultant.ru/link/?req=doc&amp;base=LAW&amp;n=390059&amp;dst=100091" TargetMode="External"/><Relationship Id="rId105" Type="http://schemas.openxmlformats.org/officeDocument/2006/relationships/hyperlink" Target="https://login.consultant.ru/link/?req=doc&amp;base=LAW&amp;n=390059&amp;dst=100094" TargetMode="External"/><Relationship Id="rId113" Type="http://schemas.openxmlformats.org/officeDocument/2006/relationships/hyperlink" Target="https://login.consultant.ru/link/?req=doc&amp;base=LAW&amp;n=464157" TargetMode="External"/><Relationship Id="rId8" Type="http://schemas.openxmlformats.org/officeDocument/2006/relationships/hyperlink" Target="https://login.consultant.ru/link/?req=doc&amp;base=LAW&amp;n=430928&amp;dst=100005" TargetMode="External"/><Relationship Id="rId51" Type="http://schemas.openxmlformats.org/officeDocument/2006/relationships/hyperlink" Target="https://login.consultant.ru/link/?req=doc&amp;base=LAW&amp;n=401780&amp;dst=100043" TargetMode="External"/><Relationship Id="rId72" Type="http://schemas.openxmlformats.org/officeDocument/2006/relationships/hyperlink" Target="https://login.consultant.ru/link/?req=doc&amp;base=LAW&amp;n=390059&amp;dst=100077" TargetMode="External"/><Relationship Id="rId80" Type="http://schemas.openxmlformats.org/officeDocument/2006/relationships/hyperlink" Target="https://login.consultant.ru/link/?req=doc&amp;base=LAW&amp;n=390059&amp;dst=100080" TargetMode="External"/><Relationship Id="rId85" Type="http://schemas.openxmlformats.org/officeDocument/2006/relationships/hyperlink" Target="https://login.consultant.ru/link/?req=doc&amp;base=LAW&amp;n=455893&amp;dst=100028" TargetMode="External"/><Relationship Id="rId93" Type="http://schemas.openxmlformats.org/officeDocument/2006/relationships/hyperlink" Target="https://login.consultant.ru/link/?req=doc&amp;base=LAW&amp;n=401780&amp;dst=100057" TargetMode="External"/><Relationship Id="rId98" Type="http://schemas.openxmlformats.org/officeDocument/2006/relationships/hyperlink" Target="https://login.consultant.ru/link/?req=doc&amp;base=LAW&amp;n=390059&amp;dst=10009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90059&amp;dst=100017" TargetMode="External"/><Relationship Id="rId17" Type="http://schemas.openxmlformats.org/officeDocument/2006/relationships/hyperlink" Target="https://login.consultant.ru/link/?req=doc&amp;base=LAW&amp;n=401780&amp;dst=100010" TargetMode="External"/><Relationship Id="rId25" Type="http://schemas.openxmlformats.org/officeDocument/2006/relationships/hyperlink" Target="https://login.consultant.ru/link/?req=doc&amp;base=LAW&amp;n=390059&amp;dst=100028" TargetMode="External"/><Relationship Id="rId33" Type="http://schemas.openxmlformats.org/officeDocument/2006/relationships/hyperlink" Target="https://login.consultant.ru/link/?req=doc&amp;base=LAW&amp;n=430928&amp;dst=100011" TargetMode="External"/><Relationship Id="rId38" Type="http://schemas.openxmlformats.org/officeDocument/2006/relationships/hyperlink" Target="https://login.consultant.ru/link/?req=doc&amp;base=LAW&amp;n=430928&amp;dst=100014" TargetMode="External"/><Relationship Id="rId46" Type="http://schemas.openxmlformats.org/officeDocument/2006/relationships/hyperlink" Target="https://login.consultant.ru/link/?req=doc&amp;base=LAW&amp;n=401780&amp;dst=100041" TargetMode="External"/><Relationship Id="rId59" Type="http://schemas.openxmlformats.org/officeDocument/2006/relationships/hyperlink" Target="https://login.consultant.ru/link/?req=doc&amp;base=LAW&amp;n=430928&amp;dst=100021" TargetMode="External"/><Relationship Id="rId67" Type="http://schemas.openxmlformats.org/officeDocument/2006/relationships/hyperlink" Target="https://login.consultant.ru/link/?req=doc&amp;base=LAW&amp;n=390059&amp;dst=100071" TargetMode="External"/><Relationship Id="rId103" Type="http://schemas.openxmlformats.org/officeDocument/2006/relationships/hyperlink" Target="https://login.consultant.ru/link/?req=doc&amp;base=LAW&amp;n=401780&amp;dst=100063" TargetMode="External"/><Relationship Id="rId108" Type="http://schemas.openxmlformats.org/officeDocument/2006/relationships/hyperlink" Target="https://login.consultant.ru/link/?req=doc&amp;base=LAW&amp;n=390059&amp;dst=100101" TargetMode="External"/><Relationship Id="rId116" Type="http://schemas.openxmlformats.org/officeDocument/2006/relationships/fontTable" Target="fontTable.xml"/><Relationship Id="rId20" Type="http://schemas.openxmlformats.org/officeDocument/2006/relationships/hyperlink" Target="https://login.consultant.ru/link/?req=doc&amp;base=LAW&amp;n=390059&amp;dst=100025" TargetMode="External"/><Relationship Id="rId41" Type="http://schemas.openxmlformats.org/officeDocument/2006/relationships/hyperlink" Target="https://login.consultant.ru/link/?req=doc&amp;base=LAW&amp;n=455893&amp;dst=100019" TargetMode="External"/><Relationship Id="rId54" Type="http://schemas.openxmlformats.org/officeDocument/2006/relationships/hyperlink" Target="https://login.consultant.ru/link/?req=doc&amp;base=LAW&amp;n=455893&amp;dst=100020" TargetMode="External"/><Relationship Id="rId62" Type="http://schemas.openxmlformats.org/officeDocument/2006/relationships/hyperlink" Target="https://login.consultant.ru/link/?req=doc&amp;base=LAW&amp;n=390059&amp;dst=100067" TargetMode="External"/><Relationship Id="rId70" Type="http://schemas.openxmlformats.org/officeDocument/2006/relationships/hyperlink" Target="https://login.consultant.ru/link/?req=doc&amp;base=LAW&amp;n=390059&amp;dst=100075" TargetMode="External"/><Relationship Id="rId75" Type="http://schemas.openxmlformats.org/officeDocument/2006/relationships/hyperlink" Target="https://login.consultant.ru/link/?req=doc&amp;base=LAW&amp;n=401780&amp;dst=100047" TargetMode="External"/><Relationship Id="rId83" Type="http://schemas.openxmlformats.org/officeDocument/2006/relationships/hyperlink" Target="https://login.consultant.ru/link/?req=doc&amp;base=LAW&amp;n=390059&amp;dst=100082" TargetMode="External"/><Relationship Id="rId88" Type="http://schemas.openxmlformats.org/officeDocument/2006/relationships/hyperlink" Target="https://login.consultant.ru/link/?req=doc&amp;base=LAW&amp;n=390059&amp;dst=100088" TargetMode="External"/><Relationship Id="rId91" Type="http://schemas.openxmlformats.org/officeDocument/2006/relationships/hyperlink" Target="https://login.consultant.ru/link/?req=doc&amp;base=LAW&amp;n=401780&amp;dst=100067" TargetMode="External"/><Relationship Id="rId96" Type="http://schemas.openxmlformats.org/officeDocument/2006/relationships/hyperlink" Target="https://login.consultant.ru/link/?req=doc&amp;base=LAW&amp;n=401780&amp;dst=100059" TargetMode="External"/><Relationship Id="rId111" Type="http://schemas.openxmlformats.org/officeDocument/2006/relationships/hyperlink" Target="https://login.consultant.ru/link/?req=doc&amp;base=LAW&amp;n=390059&amp;dst=100102" TargetMode="External"/><Relationship Id="rId1" Type="http://schemas.openxmlformats.org/officeDocument/2006/relationships/styles" Target="styles.xml"/><Relationship Id="rId6" Type="http://schemas.openxmlformats.org/officeDocument/2006/relationships/hyperlink" Target="https://login.consultant.ru/link/?req=doc&amp;base=LAW&amp;n=390059&amp;dst=100005" TargetMode="External"/><Relationship Id="rId15" Type="http://schemas.openxmlformats.org/officeDocument/2006/relationships/hyperlink" Target="https://login.consultant.ru/link/?req=doc&amp;base=LAW&amp;n=455893&amp;dst=100012" TargetMode="External"/><Relationship Id="rId23" Type="http://schemas.openxmlformats.org/officeDocument/2006/relationships/hyperlink" Target="https://login.consultant.ru/link/?req=doc&amp;base=LAW&amp;n=455893&amp;dst=100014" TargetMode="External"/><Relationship Id="rId28" Type="http://schemas.openxmlformats.org/officeDocument/2006/relationships/hyperlink" Target="https://login.consultant.ru/link/?req=doc&amp;base=LAW&amp;n=401780&amp;dst=100017" TargetMode="External"/><Relationship Id="rId36" Type="http://schemas.openxmlformats.org/officeDocument/2006/relationships/hyperlink" Target="https://login.consultant.ru/link/?req=doc&amp;base=LAW&amp;n=455893&amp;dst=100017" TargetMode="External"/><Relationship Id="rId49" Type="http://schemas.openxmlformats.org/officeDocument/2006/relationships/hyperlink" Target="https://login.consultant.ru/link/?req=doc&amp;base=LAW&amp;n=401780&amp;dst=100042" TargetMode="External"/><Relationship Id="rId57" Type="http://schemas.openxmlformats.org/officeDocument/2006/relationships/hyperlink" Target="https://login.consultant.ru/link/?req=doc&amp;base=LAW&amp;n=455893&amp;dst=100021" TargetMode="External"/><Relationship Id="rId106" Type="http://schemas.openxmlformats.org/officeDocument/2006/relationships/hyperlink" Target="https://login.consultant.ru/link/?req=doc&amp;base=LAW&amp;n=455893&amp;dst=100031" TargetMode="External"/><Relationship Id="rId114" Type="http://schemas.openxmlformats.org/officeDocument/2006/relationships/hyperlink" Target="https://login.consultant.ru/link/?req=doc&amp;base=LAW&amp;n=430928&amp;dst=100024" TargetMode="External"/><Relationship Id="rId10" Type="http://schemas.openxmlformats.org/officeDocument/2006/relationships/hyperlink" Target="https://login.consultant.ru/link/?req=doc&amp;base=LAW&amp;n=454123&amp;dst=154" TargetMode="External"/><Relationship Id="rId31" Type="http://schemas.openxmlformats.org/officeDocument/2006/relationships/hyperlink" Target="https://login.consultant.ru/link/?req=doc&amp;base=LAW&amp;n=390059&amp;dst=100042" TargetMode="External"/><Relationship Id="rId44" Type="http://schemas.openxmlformats.org/officeDocument/2006/relationships/hyperlink" Target="https://login.consultant.ru/link/?req=doc&amp;base=LAW&amp;n=401780&amp;dst=100039" TargetMode="External"/><Relationship Id="rId52" Type="http://schemas.openxmlformats.org/officeDocument/2006/relationships/hyperlink" Target="https://login.consultant.ru/link/?req=doc&amp;base=LAW&amp;n=454123&amp;dst=209" TargetMode="External"/><Relationship Id="rId60" Type="http://schemas.openxmlformats.org/officeDocument/2006/relationships/hyperlink" Target="https://login.consultant.ru/link/?req=doc&amp;base=LAW&amp;n=430928&amp;dst=100022" TargetMode="External"/><Relationship Id="rId65" Type="http://schemas.openxmlformats.org/officeDocument/2006/relationships/hyperlink" Target="https://login.consultant.ru/link/?req=doc&amp;base=LAW&amp;n=455893&amp;dst=100025" TargetMode="External"/><Relationship Id="rId73" Type="http://schemas.openxmlformats.org/officeDocument/2006/relationships/hyperlink" Target="https://login.consultant.ru/link/?req=doc&amp;base=LAW&amp;n=390059&amp;dst=100078" TargetMode="External"/><Relationship Id="rId78" Type="http://schemas.openxmlformats.org/officeDocument/2006/relationships/hyperlink" Target="https://login.consultant.ru/link/?req=doc&amp;base=LAW&amp;n=401780&amp;dst=100049" TargetMode="External"/><Relationship Id="rId81" Type="http://schemas.openxmlformats.org/officeDocument/2006/relationships/hyperlink" Target="https://login.consultant.ru/link/?req=doc&amp;base=LAW&amp;n=390059&amp;dst=100080" TargetMode="External"/><Relationship Id="rId86" Type="http://schemas.openxmlformats.org/officeDocument/2006/relationships/hyperlink" Target="https://login.consultant.ru/link/?req=doc&amp;base=LAW&amp;n=390059&amp;dst=100085" TargetMode="External"/><Relationship Id="rId94" Type="http://schemas.openxmlformats.org/officeDocument/2006/relationships/hyperlink" Target="https://login.consultant.ru/link/?req=doc&amp;base=LAW&amp;n=455893&amp;dst=100029" TargetMode="External"/><Relationship Id="rId99" Type="http://schemas.openxmlformats.org/officeDocument/2006/relationships/hyperlink" Target="https://login.consultant.ru/link/?req=doc&amp;base=LAW&amp;n=390059&amp;dst=100090" TargetMode="External"/><Relationship Id="rId101" Type="http://schemas.openxmlformats.org/officeDocument/2006/relationships/hyperlink" Target="https://login.consultant.ru/link/?req=doc&amp;base=LAW&amp;n=390059&amp;dst=10009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5893&amp;dst=100005" TargetMode="External"/><Relationship Id="rId13" Type="http://schemas.openxmlformats.org/officeDocument/2006/relationships/hyperlink" Target="https://login.consultant.ru/link/?req=doc&amp;base=LAW&amp;n=390059&amp;dst=100018" TargetMode="External"/><Relationship Id="rId18" Type="http://schemas.openxmlformats.org/officeDocument/2006/relationships/hyperlink" Target="https://login.consultant.ru/link/?req=doc&amp;base=LAW&amp;n=401780&amp;dst=100012" TargetMode="External"/><Relationship Id="rId39" Type="http://schemas.openxmlformats.org/officeDocument/2006/relationships/hyperlink" Target="https://login.consultant.ru/link/?req=doc&amp;base=LAW&amp;n=430928&amp;dst=100015" TargetMode="External"/><Relationship Id="rId109" Type="http://schemas.openxmlformats.org/officeDocument/2006/relationships/hyperlink" Target="https://login.consultant.ru/link/?req=doc&amp;base=LAW&amp;n=390059&amp;dst=100101" TargetMode="External"/><Relationship Id="rId34" Type="http://schemas.openxmlformats.org/officeDocument/2006/relationships/hyperlink" Target="https://login.consultant.ru/link/?req=doc&amp;base=LAW&amp;n=455893&amp;dst=100016" TargetMode="External"/><Relationship Id="rId50" Type="http://schemas.openxmlformats.org/officeDocument/2006/relationships/hyperlink" Target="https://login.consultant.ru/link/?req=doc&amp;base=LAW&amp;n=453313&amp;dst=100301" TargetMode="External"/><Relationship Id="rId55" Type="http://schemas.openxmlformats.org/officeDocument/2006/relationships/hyperlink" Target="https://login.consultant.ru/link/?req=doc&amp;base=LAW&amp;n=440357&amp;dst=100833" TargetMode="External"/><Relationship Id="rId76" Type="http://schemas.openxmlformats.org/officeDocument/2006/relationships/hyperlink" Target="https://login.consultant.ru/link/?req=doc&amp;base=LAW&amp;n=390059&amp;dst=100079" TargetMode="External"/><Relationship Id="rId97" Type="http://schemas.openxmlformats.org/officeDocument/2006/relationships/hyperlink" Target="https://login.consultant.ru/link/?req=doc&amp;base=LAW&amp;n=455893&amp;dst=100030" TargetMode="External"/><Relationship Id="rId104" Type="http://schemas.openxmlformats.org/officeDocument/2006/relationships/hyperlink" Target="https://login.consultant.ru/link/?req=doc&amp;base=LAW&amp;n=401780&amp;dst=100065" TargetMode="External"/><Relationship Id="rId7" Type="http://schemas.openxmlformats.org/officeDocument/2006/relationships/hyperlink" Target="https://login.consultant.ru/link/?req=doc&amp;base=LAW&amp;n=401780&amp;dst=100005" TargetMode="External"/><Relationship Id="rId71" Type="http://schemas.openxmlformats.org/officeDocument/2006/relationships/hyperlink" Target="https://login.consultant.ru/link/?req=doc&amp;base=LAW&amp;n=401780&amp;dst=100045" TargetMode="External"/><Relationship Id="rId92" Type="http://schemas.openxmlformats.org/officeDocument/2006/relationships/hyperlink" Target="https://login.consultant.ru/link/?req=doc&amp;base=LAW&amp;n=401780&amp;dst=100055" TargetMode="External"/><Relationship Id="rId2" Type="http://schemas.openxmlformats.org/officeDocument/2006/relationships/settings" Target="settings.xml"/><Relationship Id="rId29" Type="http://schemas.openxmlformats.org/officeDocument/2006/relationships/hyperlink" Target="https://login.consultant.ru/link/?req=doc&amp;base=LAW&amp;n=401780&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14400</Words>
  <Characters>82083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2023-12-20T07:32:00Z</dcterms:created>
  <dcterms:modified xsi:type="dcterms:W3CDTF">2023-12-20T07:32:00Z</dcterms:modified>
</cp:coreProperties>
</file>